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9BABD" w14:textId="66875D79" w:rsidR="000B4ECA" w:rsidRPr="00263BC2" w:rsidRDefault="000B4ECA" w:rsidP="007B7625">
      <w:pPr>
        <w:spacing w:after="120"/>
        <w:jc w:val="center"/>
        <w:rPr>
          <w:rFonts w:ascii="Times New Roman" w:hAnsi="Times New Roman"/>
          <w:color w:val="808080" w:themeColor="background1" w:themeShade="80"/>
          <w:sz w:val="24"/>
          <w:szCs w:val="24"/>
        </w:rPr>
      </w:pPr>
      <w:r w:rsidRPr="1260AB61">
        <w:rPr>
          <w:rFonts w:ascii="Times New Roman" w:hAnsi="Times New Roman"/>
          <w:color w:val="808080" w:themeColor="background1" w:themeShade="80"/>
          <w:sz w:val="24"/>
          <w:szCs w:val="24"/>
        </w:rPr>
        <w:t>(Návrh)</w:t>
      </w:r>
    </w:p>
    <w:p w14:paraId="71CEE5F9" w14:textId="77777777" w:rsidR="00240A97" w:rsidRDefault="00240A97" w:rsidP="0FB42BB8">
      <w:pPr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FB42BB8">
        <w:rPr>
          <w:rFonts w:ascii="Times New Roman" w:hAnsi="Times New Roman"/>
          <w:b/>
          <w:bCs/>
          <w:sz w:val="24"/>
          <w:szCs w:val="24"/>
        </w:rPr>
        <w:t xml:space="preserve">RÁMCOVÁ DOHODA </w:t>
      </w:r>
    </w:p>
    <w:p w14:paraId="00374B8D" w14:textId="6397D6D2" w:rsidR="006F23C1" w:rsidRPr="00263BC2" w:rsidRDefault="006F23C1" w:rsidP="00310538">
      <w:pPr>
        <w:jc w:val="center"/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</w:rPr>
        <w:t xml:space="preserve">uzatvorená podľa § </w:t>
      </w:r>
      <w:r w:rsidR="00E41B0A">
        <w:rPr>
          <w:rFonts w:ascii="Times New Roman" w:hAnsi="Times New Roman"/>
          <w:sz w:val="24"/>
          <w:szCs w:val="24"/>
        </w:rPr>
        <w:t>269 ods. 2</w:t>
      </w:r>
      <w:r w:rsidR="00991114">
        <w:rPr>
          <w:rFonts w:ascii="Times New Roman" w:hAnsi="Times New Roman"/>
          <w:sz w:val="24"/>
          <w:szCs w:val="24"/>
        </w:rPr>
        <w:t xml:space="preserve"> </w:t>
      </w:r>
      <w:r w:rsidRPr="00263BC2">
        <w:rPr>
          <w:rFonts w:ascii="Times New Roman" w:hAnsi="Times New Roman"/>
          <w:sz w:val="24"/>
          <w:szCs w:val="24"/>
        </w:rPr>
        <w:t>zákona č. 513/1991 Zb. Obchodný zákonník</w:t>
      </w:r>
      <w:r w:rsidR="00310538">
        <w:rPr>
          <w:rFonts w:ascii="Times New Roman" w:hAnsi="Times New Roman"/>
          <w:sz w:val="24"/>
          <w:szCs w:val="24"/>
        </w:rPr>
        <w:t xml:space="preserve"> </w:t>
      </w:r>
      <w:r w:rsidRPr="0FB42BB8">
        <w:rPr>
          <w:rFonts w:ascii="Times New Roman" w:hAnsi="Times New Roman"/>
          <w:sz w:val="24"/>
          <w:szCs w:val="24"/>
        </w:rPr>
        <w:t>v znení neskorších predpisov (ďalej len „</w:t>
      </w:r>
      <w:r w:rsidRPr="00310538">
        <w:rPr>
          <w:rFonts w:ascii="Times New Roman" w:hAnsi="Times New Roman"/>
          <w:b/>
          <w:bCs/>
          <w:sz w:val="24"/>
          <w:szCs w:val="24"/>
        </w:rPr>
        <w:t>Obchodný zákonník</w:t>
      </w:r>
      <w:r w:rsidRPr="0FB42BB8">
        <w:rPr>
          <w:rFonts w:ascii="Times New Roman" w:hAnsi="Times New Roman"/>
          <w:sz w:val="24"/>
          <w:szCs w:val="24"/>
        </w:rPr>
        <w:t xml:space="preserve">“) </w:t>
      </w:r>
      <w:r w:rsidR="00D304BC" w:rsidRPr="0FB42BB8">
        <w:rPr>
          <w:rFonts w:ascii="Times New Roman" w:hAnsi="Times New Roman"/>
          <w:sz w:val="24"/>
          <w:szCs w:val="24"/>
        </w:rPr>
        <w:t xml:space="preserve">a </w:t>
      </w:r>
      <w:bookmarkStart w:id="0" w:name="_Hlk190937712"/>
      <w:r w:rsidR="00D304BC" w:rsidRPr="0FB42BB8">
        <w:rPr>
          <w:rFonts w:ascii="Times New Roman" w:hAnsi="Times New Roman"/>
          <w:sz w:val="24"/>
          <w:szCs w:val="24"/>
        </w:rPr>
        <w:t>podľa zákona č. 343/2015 Z. z.</w:t>
      </w:r>
      <w:r w:rsidR="00310538">
        <w:rPr>
          <w:rFonts w:ascii="Times New Roman" w:hAnsi="Times New Roman"/>
          <w:sz w:val="24"/>
          <w:szCs w:val="24"/>
        </w:rPr>
        <w:t xml:space="preserve"> </w:t>
      </w:r>
      <w:r w:rsidRPr="0FB42BB8">
        <w:rPr>
          <w:rFonts w:ascii="Times New Roman" w:hAnsi="Times New Roman"/>
          <w:sz w:val="24"/>
          <w:szCs w:val="24"/>
        </w:rPr>
        <w:t xml:space="preserve">o verejnom obstarávaní a o zmene a doplnení niektorých zákonov </w:t>
      </w:r>
      <w:r w:rsidRPr="00263BC2">
        <w:rPr>
          <w:rFonts w:ascii="Times New Roman" w:hAnsi="Times New Roman"/>
          <w:bCs/>
          <w:sz w:val="24"/>
          <w:szCs w:val="24"/>
        </w:rPr>
        <w:t>v znení neskorších predpisov</w:t>
      </w:r>
      <w:r w:rsidRPr="00263BC2">
        <w:rPr>
          <w:rFonts w:ascii="Times New Roman" w:hAnsi="Times New Roman"/>
          <w:sz w:val="24"/>
          <w:szCs w:val="24"/>
        </w:rPr>
        <w:t xml:space="preserve"> (ďalej len „</w:t>
      </w:r>
      <w:r w:rsidRPr="00310538">
        <w:rPr>
          <w:rFonts w:ascii="Times New Roman" w:hAnsi="Times New Roman"/>
          <w:b/>
          <w:bCs/>
          <w:sz w:val="24"/>
          <w:szCs w:val="24"/>
        </w:rPr>
        <w:t>zákon o verejnom obstarávaní</w:t>
      </w:r>
      <w:r w:rsidRPr="00263BC2">
        <w:rPr>
          <w:rFonts w:ascii="Times New Roman" w:hAnsi="Times New Roman"/>
          <w:sz w:val="24"/>
          <w:szCs w:val="24"/>
        </w:rPr>
        <w:t>“)</w:t>
      </w:r>
      <w:bookmarkEnd w:id="0"/>
    </w:p>
    <w:p w14:paraId="645A1366" w14:textId="5B0C29FA" w:rsidR="006F23C1" w:rsidRPr="00263BC2" w:rsidRDefault="006F23C1" w:rsidP="007B7625">
      <w:pPr>
        <w:jc w:val="center"/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</w:rPr>
        <w:t>(ďalej len „</w:t>
      </w:r>
      <w:r w:rsidR="00240A97">
        <w:rPr>
          <w:rFonts w:ascii="Times New Roman" w:hAnsi="Times New Roman"/>
          <w:b/>
          <w:sz w:val="24"/>
          <w:szCs w:val="24"/>
        </w:rPr>
        <w:t>Dohoda</w:t>
      </w:r>
      <w:r w:rsidRPr="00263BC2">
        <w:rPr>
          <w:rFonts w:ascii="Times New Roman" w:hAnsi="Times New Roman"/>
          <w:sz w:val="24"/>
          <w:szCs w:val="24"/>
        </w:rPr>
        <w:t>“)</w:t>
      </w:r>
    </w:p>
    <w:p w14:paraId="6EA717B7" w14:textId="77777777" w:rsidR="006F23C1" w:rsidRPr="00263BC2" w:rsidRDefault="006F23C1" w:rsidP="007B7625">
      <w:pPr>
        <w:rPr>
          <w:rFonts w:ascii="Times New Roman" w:hAnsi="Times New Roman"/>
          <w:sz w:val="24"/>
          <w:szCs w:val="24"/>
        </w:rPr>
      </w:pPr>
    </w:p>
    <w:p w14:paraId="5ADFE63A" w14:textId="77777777" w:rsidR="00FC2417" w:rsidRPr="00263BC2" w:rsidRDefault="00FC2417" w:rsidP="007B7625">
      <w:pPr>
        <w:pStyle w:val="CTLhead"/>
        <w:rPr>
          <w:b w:val="0"/>
          <w:sz w:val="24"/>
          <w:szCs w:val="24"/>
        </w:rPr>
      </w:pPr>
      <w:r w:rsidRPr="00263BC2">
        <w:rPr>
          <w:sz w:val="24"/>
          <w:szCs w:val="24"/>
        </w:rPr>
        <w:t>Článok I.</w:t>
      </w:r>
    </w:p>
    <w:p w14:paraId="5A9012D7" w14:textId="77777777" w:rsidR="00FC2417" w:rsidRPr="00263BC2" w:rsidRDefault="00FC2417" w:rsidP="007B7625">
      <w:pPr>
        <w:pStyle w:val="CTLhead"/>
        <w:spacing w:after="120"/>
        <w:rPr>
          <w:sz w:val="24"/>
          <w:szCs w:val="24"/>
        </w:rPr>
      </w:pPr>
      <w:r w:rsidRPr="00263BC2">
        <w:rPr>
          <w:sz w:val="24"/>
          <w:szCs w:val="24"/>
        </w:rPr>
        <w:t>Zmluvné strany</w:t>
      </w:r>
    </w:p>
    <w:tbl>
      <w:tblPr>
        <w:tblW w:w="9072" w:type="dxa"/>
        <w:tblLook w:val="04A0" w:firstRow="1" w:lastRow="0" w:firstColumn="1" w:lastColumn="0" w:noHBand="0" w:noVBand="1"/>
      </w:tblPr>
      <w:tblGrid>
        <w:gridCol w:w="3119"/>
        <w:gridCol w:w="1407"/>
        <w:gridCol w:w="3137"/>
        <w:gridCol w:w="1409"/>
      </w:tblGrid>
      <w:tr w:rsidR="001B01D3" w:rsidRPr="00263BC2" w14:paraId="17595FBB" w14:textId="77777777" w:rsidTr="00310538">
        <w:tc>
          <w:tcPr>
            <w:tcW w:w="4526" w:type="dxa"/>
            <w:gridSpan w:val="2"/>
            <w:shd w:val="clear" w:color="auto" w:fill="auto"/>
          </w:tcPr>
          <w:p w14:paraId="642F9ECA" w14:textId="77777777" w:rsidR="001B01D3" w:rsidRPr="00263BC2" w:rsidRDefault="001B01D3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Kupujúci:</w:t>
            </w:r>
          </w:p>
        </w:tc>
        <w:tc>
          <w:tcPr>
            <w:tcW w:w="4544" w:type="dxa"/>
            <w:gridSpan w:val="2"/>
            <w:shd w:val="clear" w:color="auto" w:fill="auto"/>
          </w:tcPr>
          <w:p w14:paraId="11EB9FAD" w14:textId="77777777" w:rsidR="001B01D3" w:rsidRPr="00263BC2" w:rsidRDefault="001B01D3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</w:p>
        </w:tc>
      </w:tr>
      <w:tr w:rsidR="001B01D3" w:rsidRPr="00263BC2" w14:paraId="439EFA7D" w14:textId="77777777" w:rsidTr="00310538">
        <w:tc>
          <w:tcPr>
            <w:tcW w:w="3119" w:type="dxa"/>
            <w:shd w:val="clear" w:color="auto" w:fill="auto"/>
          </w:tcPr>
          <w:p w14:paraId="5ABA3F08" w14:textId="77777777" w:rsidR="001B01D3" w:rsidRPr="00263BC2" w:rsidRDefault="001B01D3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5953" w:type="dxa"/>
            <w:gridSpan w:val="3"/>
            <w:shd w:val="clear" w:color="auto" w:fill="auto"/>
          </w:tcPr>
          <w:p w14:paraId="3610F54A" w14:textId="15DE54AA" w:rsidR="001B01D3" w:rsidRPr="00263BC2" w:rsidRDefault="00F64EC7" w:rsidP="007B76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b/>
                <w:sz w:val="24"/>
                <w:szCs w:val="24"/>
              </w:rPr>
              <w:t xml:space="preserve">Slovenská republika </w:t>
            </w:r>
            <w:r w:rsidR="00E23F8D" w:rsidRPr="00263BC2">
              <w:rPr>
                <w:rFonts w:ascii="Times New Roman" w:hAnsi="Times New Roman"/>
                <w:b/>
                <w:sz w:val="24"/>
                <w:szCs w:val="24"/>
              </w:rPr>
              <w:t>v zastúpení Ministerstva vnútra Slovenskej republiky</w:t>
            </w:r>
          </w:p>
        </w:tc>
      </w:tr>
      <w:tr w:rsidR="001B01D3" w:rsidRPr="00263BC2" w14:paraId="3E7C23F0" w14:textId="77777777" w:rsidTr="00310538">
        <w:tc>
          <w:tcPr>
            <w:tcW w:w="3119" w:type="dxa"/>
            <w:shd w:val="clear" w:color="auto" w:fill="auto"/>
          </w:tcPr>
          <w:p w14:paraId="44FC68BF" w14:textId="77777777" w:rsidR="001B01D3" w:rsidRPr="00263BC2" w:rsidRDefault="001B01D3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Sídlo:</w:t>
            </w:r>
          </w:p>
        </w:tc>
        <w:tc>
          <w:tcPr>
            <w:tcW w:w="5953" w:type="dxa"/>
            <w:gridSpan w:val="3"/>
            <w:shd w:val="clear" w:color="auto" w:fill="auto"/>
          </w:tcPr>
          <w:p w14:paraId="224B5156" w14:textId="712296C3" w:rsidR="001B01D3" w:rsidRPr="00263BC2" w:rsidRDefault="00CC7149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 xml:space="preserve">Pribinova </w:t>
            </w:r>
            <w:r w:rsidR="001B01D3" w:rsidRPr="00263BC2">
              <w:rPr>
                <w:rFonts w:ascii="Times New Roman" w:hAnsi="Times New Roman"/>
                <w:sz w:val="24"/>
                <w:szCs w:val="24"/>
              </w:rPr>
              <w:t>2, 812 72 Bratislava, Slovenská republika</w:t>
            </w:r>
          </w:p>
        </w:tc>
      </w:tr>
      <w:tr w:rsidR="001B01D3" w:rsidRPr="00263BC2" w14:paraId="2C57C563" w14:textId="77777777" w:rsidTr="00310538">
        <w:tc>
          <w:tcPr>
            <w:tcW w:w="3119" w:type="dxa"/>
            <w:shd w:val="clear" w:color="auto" w:fill="auto"/>
          </w:tcPr>
          <w:p w14:paraId="3B7B83E8" w14:textId="25EE5482" w:rsidR="001B01D3" w:rsidRPr="00263BC2" w:rsidRDefault="004C72A9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Zastúpený</w:t>
            </w:r>
            <w:r w:rsidR="001B01D3" w:rsidRPr="00263BC2">
              <w:rPr>
                <w:rFonts w:ascii="Times New Roman" w:hAnsi="Times New Roman"/>
                <w:sz w:val="24"/>
                <w:szCs w:val="24"/>
              </w:rPr>
              <w:t xml:space="preserve">:                                      </w:t>
            </w:r>
          </w:p>
        </w:tc>
        <w:tc>
          <w:tcPr>
            <w:tcW w:w="5953" w:type="dxa"/>
            <w:gridSpan w:val="3"/>
            <w:shd w:val="clear" w:color="auto" w:fill="auto"/>
          </w:tcPr>
          <w:p w14:paraId="0C802D55" w14:textId="322EB9EE" w:rsidR="001B01D3" w:rsidRPr="00263BC2" w:rsidRDefault="005B39A6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1B01D3" w:rsidRPr="00263BC2" w14:paraId="5467A7A1" w14:textId="77777777" w:rsidTr="00310538">
        <w:tc>
          <w:tcPr>
            <w:tcW w:w="3119" w:type="dxa"/>
            <w:shd w:val="clear" w:color="auto" w:fill="auto"/>
          </w:tcPr>
          <w:p w14:paraId="3E3C2096" w14:textId="77777777" w:rsidR="001B01D3" w:rsidRPr="00263BC2" w:rsidRDefault="001B01D3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IČO:</w:t>
            </w:r>
          </w:p>
        </w:tc>
        <w:tc>
          <w:tcPr>
            <w:tcW w:w="5953" w:type="dxa"/>
            <w:gridSpan w:val="3"/>
            <w:shd w:val="clear" w:color="auto" w:fill="auto"/>
          </w:tcPr>
          <w:p w14:paraId="23BAE81F" w14:textId="67EB8DEC" w:rsidR="001B01D3" w:rsidRPr="00263BC2" w:rsidRDefault="001B01D3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00</w:t>
            </w:r>
            <w:r w:rsidR="00170A63" w:rsidRPr="00263BC2">
              <w:rPr>
                <w:rFonts w:ascii="Times New Roman" w:hAnsi="Times New Roman"/>
                <w:sz w:val="24"/>
                <w:szCs w:val="24"/>
                <w:lang w:val="sk-SK"/>
              </w:rPr>
              <w:t> 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>151</w:t>
            </w:r>
            <w:r w:rsidR="00170A63" w:rsidRPr="00263BC2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>866</w:t>
            </w:r>
          </w:p>
        </w:tc>
      </w:tr>
      <w:tr w:rsidR="004B0B2B" w:rsidRPr="00263BC2" w14:paraId="3DF43DE5" w14:textId="77777777" w:rsidTr="00310538">
        <w:tc>
          <w:tcPr>
            <w:tcW w:w="3119" w:type="dxa"/>
            <w:shd w:val="clear" w:color="auto" w:fill="auto"/>
          </w:tcPr>
          <w:p w14:paraId="3A82317C" w14:textId="19EDEC83" w:rsidR="004B0B2B" w:rsidRPr="004B0B2B" w:rsidRDefault="004B0B2B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DIČ:</w:t>
            </w:r>
          </w:p>
        </w:tc>
        <w:tc>
          <w:tcPr>
            <w:tcW w:w="5953" w:type="dxa"/>
            <w:gridSpan w:val="3"/>
            <w:shd w:val="clear" w:color="auto" w:fill="auto"/>
          </w:tcPr>
          <w:p w14:paraId="2FB14015" w14:textId="51DE718F" w:rsidR="004B0B2B" w:rsidRPr="004B0B2B" w:rsidRDefault="004B0B2B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F439F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2020571520</w:t>
            </w:r>
          </w:p>
        </w:tc>
      </w:tr>
      <w:tr w:rsidR="00F437D3" w:rsidRPr="00263BC2" w14:paraId="3B3D2C24" w14:textId="77777777" w:rsidTr="00310538">
        <w:tc>
          <w:tcPr>
            <w:tcW w:w="3119" w:type="dxa"/>
            <w:shd w:val="clear" w:color="auto" w:fill="auto"/>
          </w:tcPr>
          <w:p w14:paraId="5EE68341" w14:textId="192E92E4" w:rsidR="00F437D3" w:rsidRDefault="00F437D3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IČ DPH:</w:t>
            </w:r>
          </w:p>
        </w:tc>
        <w:tc>
          <w:tcPr>
            <w:tcW w:w="5953" w:type="dxa"/>
            <w:gridSpan w:val="3"/>
            <w:shd w:val="clear" w:color="auto" w:fill="auto"/>
          </w:tcPr>
          <w:p w14:paraId="4C462D1A" w14:textId="7E38DD4C" w:rsidR="00F437D3" w:rsidRPr="00F439F5" w:rsidRDefault="00F437D3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sk-SK"/>
              </w:rPr>
              <w:t>SK</w:t>
            </w:r>
            <w:r w:rsidRPr="00F439F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2020571520</w:t>
            </w:r>
            <w:r w:rsidR="5B4CE24E" w:rsidRPr="2D7F08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(registrácia podľa § 7 zákon</w:t>
            </w:r>
            <w:r w:rsidR="003105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 </w:t>
            </w:r>
            <w:r w:rsidR="00310538" w:rsidRPr="00CC38B7">
              <w:rPr>
                <w:rFonts w:ascii="Times New Roman" w:hAnsi="Times New Roman"/>
                <w:sz w:val="24"/>
                <w:szCs w:val="24"/>
              </w:rPr>
              <w:t>č. 222/2004 Z. z. o dani z pridanej hodnoty v znení neskorších predpisov</w:t>
            </w:r>
            <w:r w:rsidR="5B4CE24E" w:rsidRPr="2D7F08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1B01D3" w:rsidRPr="00263BC2" w14:paraId="763438C8" w14:textId="77777777" w:rsidTr="00310538">
        <w:tc>
          <w:tcPr>
            <w:tcW w:w="3119" w:type="dxa"/>
            <w:shd w:val="clear" w:color="auto" w:fill="auto"/>
          </w:tcPr>
          <w:p w14:paraId="4A87F9F2" w14:textId="77777777" w:rsidR="001B01D3" w:rsidRPr="004B0B2B" w:rsidRDefault="001B01D3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4B0B2B">
              <w:rPr>
                <w:rFonts w:ascii="Times New Roman" w:hAnsi="Times New Roman"/>
                <w:sz w:val="24"/>
                <w:szCs w:val="24"/>
              </w:rPr>
              <w:t>Bankové spojenie:</w:t>
            </w:r>
          </w:p>
        </w:tc>
        <w:tc>
          <w:tcPr>
            <w:tcW w:w="5953" w:type="dxa"/>
            <w:gridSpan w:val="3"/>
            <w:shd w:val="clear" w:color="auto" w:fill="auto"/>
          </w:tcPr>
          <w:p w14:paraId="5D8C9B71" w14:textId="5CC3173B" w:rsidR="001B01D3" w:rsidRPr="004B0B2B" w:rsidRDefault="004B0B2B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F439F5">
              <w:rPr>
                <w:rFonts w:ascii="Times New Roman" w:hAnsi="Times New Roman"/>
                <w:sz w:val="24"/>
                <w:szCs w:val="24"/>
              </w:rPr>
              <w:t>Štátna pokladnica</w:t>
            </w:r>
          </w:p>
        </w:tc>
      </w:tr>
      <w:tr w:rsidR="004B0B2B" w:rsidRPr="00263BC2" w14:paraId="60A83BF0" w14:textId="77777777" w:rsidTr="00310538">
        <w:tc>
          <w:tcPr>
            <w:tcW w:w="3119" w:type="dxa"/>
            <w:shd w:val="clear" w:color="auto" w:fill="auto"/>
          </w:tcPr>
          <w:p w14:paraId="4C733EBA" w14:textId="77777777" w:rsidR="004B0B2B" w:rsidRPr="004B0B2B" w:rsidRDefault="004B0B2B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4B0B2B">
              <w:rPr>
                <w:rFonts w:ascii="Times New Roman" w:hAnsi="Times New Roman"/>
                <w:sz w:val="24"/>
                <w:szCs w:val="24"/>
              </w:rPr>
              <w:t>Číslo účtu:</w:t>
            </w:r>
          </w:p>
        </w:tc>
        <w:tc>
          <w:tcPr>
            <w:tcW w:w="5953" w:type="dxa"/>
            <w:gridSpan w:val="3"/>
            <w:shd w:val="clear" w:color="auto" w:fill="auto"/>
          </w:tcPr>
          <w:p w14:paraId="7C3A38F6" w14:textId="6F261D08" w:rsidR="004B0B2B" w:rsidRPr="004B0B2B" w:rsidRDefault="004B0B2B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F439F5">
              <w:rPr>
                <w:rFonts w:ascii="Times New Roman" w:hAnsi="Times New Roman"/>
                <w:sz w:val="24"/>
                <w:szCs w:val="24"/>
              </w:rPr>
              <w:t>SK78 8180 0000 0070 0018 0023</w:t>
            </w:r>
          </w:p>
        </w:tc>
      </w:tr>
      <w:tr w:rsidR="004B0B2B" w:rsidRPr="00263BC2" w14:paraId="3AFCF8B0" w14:textId="77777777" w:rsidTr="00310538">
        <w:tc>
          <w:tcPr>
            <w:tcW w:w="3119" w:type="dxa"/>
            <w:shd w:val="clear" w:color="auto" w:fill="auto"/>
          </w:tcPr>
          <w:p w14:paraId="311048B8" w14:textId="77777777" w:rsidR="004B0B2B" w:rsidRPr="004B0B2B" w:rsidRDefault="004B0B2B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4B0B2B">
              <w:rPr>
                <w:rFonts w:ascii="Times New Roman" w:hAnsi="Times New Roman"/>
                <w:sz w:val="24"/>
                <w:szCs w:val="24"/>
              </w:rPr>
              <w:t>BIC/SWIFT kód:   </w:t>
            </w:r>
          </w:p>
        </w:tc>
        <w:tc>
          <w:tcPr>
            <w:tcW w:w="5953" w:type="dxa"/>
            <w:gridSpan w:val="3"/>
            <w:shd w:val="clear" w:color="auto" w:fill="auto"/>
          </w:tcPr>
          <w:p w14:paraId="58C28F36" w14:textId="2733D419" w:rsidR="004B0B2B" w:rsidRPr="004B0B2B" w:rsidRDefault="004B0B2B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F439F5">
              <w:rPr>
                <w:rFonts w:ascii="Times New Roman" w:hAnsi="Times New Roman"/>
                <w:sz w:val="24"/>
                <w:szCs w:val="24"/>
              </w:rPr>
              <w:t>SPSRSKBA</w:t>
            </w:r>
          </w:p>
        </w:tc>
      </w:tr>
      <w:tr w:rsidR="004B0B2B" w:rsidRPr="00263BC2" w14:paraId="5284B0A2" w14:textId="77777777" w:rsidTr="00310538">
        <w:tc>
          <w:tcPr>
            <w:tcW w:w="3119" w:type="dxa"/>
            <w:shd w:val="clear" w:color="auto" w:fill="auto"/>
          </w:tcPr>
          <w:p w14:paraId="15DD4B43" w14:textId="782C3ADC" w:rsidR="004B0B2B" w:rsidRPr="00263BC2" w:rsidRDefault="00310538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Webové sídlo</w:t>
            </w:r>
            <w:r w:rsidR="004B0B2B" w:rsidRPr="00263BC2">
              <w:rPr>
                <w:rFonts w:ascii="Times New Roman" w:hAnsi="Times New Roman"/>
                <w:sz w:val="24"/>
                <w:szCs w:val="24"/>
              </w:rPr>
              <w:t xml:space="preserve"> (URL):</w:t>
            </w:r>
          </w:p>
        </w:tc>
        <w:tc>
          <w:tcPr>
            <w:tcW w:w="5953" w:type="dxa"/>
            <w:gridSpan w:val="3"/>
            <w:shd w:val="clear" w:color="auto" w:fill="auto"/>
          </w:tcPr>
          <w:p w14:paraId="659CFC37" w14:textId="12C3080A" w:rsidR="004B0B2B" w:rsidRPr="00263BC2" w:rsidRDefault="004B0B2B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lang w:val="sk-SK"/>
              </w:rPr>
              <w:t>http://www.minv.sk/</w:t>
            </w:r>
          </w:p>
        </w:tc>
      </w:tr>
      <w:tr w:rsidR="00310538" w:rsidRPr="00263BC2" w14:paraId="24D01160" w14:textId="77777777" w:rsidTr="00310538">
        <w:tc>
          <w:tcPr>
            <w:tcW w:w="3119" w:type="dxa"/>
            <w:shd w:val="clear" w:color="auto" w:fill="auto"/>
          </w:tcPr>
          <w:p w14:paraId="6EFD8C90" w14:textId="77777777" w:rsidR="00310538" w:rsidRDefault="00310538" w:rsidP="0031053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val="sk-SK"/>
              </w:rPr>
            </w:pPr>
            <w:r w:rsidRPr="007831EF">
              <w:rPr>
                <w:rFonts w:ascii="Times New Roman" w:hAnsi="Times New Roman"/>
                <w:bCs/>
                <w:sz w:val="24"/>
                <w:szCs w:val="24"/>
                <w:lang w:val="sk-SK"/>
              </w:rPr>
              <w:t>Kontaktná</w:t>
            </w:r>
            <w:r>
              <w:rPr>
                <w:rFonts w:ascii="Times New Roman" w:hAnsi="Times New Roman"/>
                <w:bCs/>
                <w:sz w:val="24"/>
                <w:szCs w:val="24"/>
                <w:lang w:val="sk-SK"/>
              </w:rPr>
              <w:t>/oprávnená osoba:</w:t>
            </w:r>
            <w:r w:rsidRPr="007831EF">
              <w:rPr>
                <w:rFonts w:ascii="Times New Roman" w:hAnsi="Times New Roman"/>
                <w:bCs/>
                <w:sz w:val="24"/>
                <w:szCs w:val="24"/>
                <w:lang w:val="sk-SK"/>
              </w:rPr>
              <w:t xml:space="preserve"> </w:t>
            </w:r>
          </w:p>
          <w:p w14:paraId="100670F8" w14:textId="77777777" w:rsidR="00310538" w:rsidRDefault="00310538" w:rsidP="0031053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k-SK"/>
              </w:rPr>
              <w:t>Tel. kontakt:</w:t>
            </w:r>
          </w:p>
          <w:p w14:paraId="47790AD9" w14:textId="622888EC" w:rsidR="00310538" w:rsidRPr="00263BC2" w:rsidRDefault="00310538" w:rsidP="0031053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k-SK"/>
              </w:rPr>
              <w:t xml:space="preserve">E-mail: </w:t>
            </w:r>
          </w:p>
        </w:tc>
        <w:tc>
          <w:tcPr>
            <w:tcW w:w="5953" w:type="dxa"/>
            <w:gridSpan w:val="3"/>
            <w:shd w:val="clear" w:color="auto" w:fill="auto"/>
          </w:tcPr>
          <w:p w14:paraId="4819B3BB" w14:textId="77777777" w:rsidR="00310538" w:rsidRDefault="00310538" w:rsidP="0031053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1D10D94A" w14:textId="77777777" w:rsidR="00310538" w:rsidRDefault="00310538" w:rsidP="0031053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09A1F210" w14:textId="2A6CA2E2" w:rsidR="00310538" w:rsidRPr="00263BC2" w:rsidRDefault="00310538" w:rsidP="0031053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310538" w:rsidRPr="00263BC2" w14:paraId="2AD8022B" w14:textId="77777777" w:rsidTr="00310538">
        <w:trPr>
          <w:gridAfter w:val="1"/>
          <w:wAfter w:w="1409" w:type="dxa"/>
        </w:trPr>
        <w:tc>
          <w:tcPr>
            <w:tcW w:w="3119" w:type="dxa"/>
            <w:shd w:val="clear" w:color="auto" w:fill="auto"/>
          </w:tcPr>
          <w:p w14:paraId="5D37673D" w14:textId="08682AA6" w:rsidR="00310538" w:rsidRPr="00263BC2" w:rsidRDefault="00310538" w:rsidP="003105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(ďalej len „</w:t>
            </w:r>
            <w:r w:rsidRPr="00263BC2">
              <w:rPr>
                <w:rFonts w:ascii="Times New Roman" w:hAnsi="Times New Roman"/>
                <w:b/>
                <w:sz w:val="24"/>
                <w:szCs w:val="24"/>
              </w:rPr>
              <w:t>Kupujúci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>“)</w:t>
            </w:r>
          </w:p>
        </w:tc>
        <w:tc>
          <w:tcPr>
            <w:tcW w:w="4544" w:type="dxa"/>
            <w:gridSpan w:val="2"/>
            <w:shd w:val="clear" w:color="auto" w:fill="auto"/>
          </w:tcPr>
          <w:p w14:paraId="3180876C" w14:textId="77777777" w:rsidR="00310538" w:rsidRPr="00263BC2" w:rsidRDefault="00310538" w:rsidP="0031053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</w:p>
        </w:tc>
      </w:tr>
    </w:tbl>
    <w:p w14:paraId="3BD7ED7C" w14:textId="77777777" w:rsidR="00FC2417" w:rsidRPr="00263BC2" w:rsidRDefault="00FC2417" w:rsidP="007B7625">
      <w:pPr>
        <w:rPr>
          <w:rFonts w:ascii="Times New Roman" w:hAnsi="Times New Roman"/>
          <w:sz w:val="24"/>
          <w:szCs w:val="24"/>
        </w:rPr>
      </w:pPr>
    </w:p>
    <w:p w14:paraId="65BE7AEC" w14:textId="663770F8" w:rsidR="00FC2417" w:rsidRPr="00263BC2" w:rsidRDefault="00D3510C" w:rsidP="007B7625">
      <w:pPr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</w:rPr>
        <w:t xml:space="preserve">  a</w:t>
      </w:r>
    </w:p>
    <w:p w14:paraId="28FE8AC4" w14:textId="77777777" w:rsidR="00D3510C" w:rsidRPr="00263BC2" w:rsidRDefault="00D3510C" w:rsidP="007B7625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9"/>
        <w:gridCol w:w="1417"/>
        <w:gridCol w:w="4534"/>
      </w:tblGrid>
      <w:tr w:rsidR="00613A8C" w:rsidRPr="00263BC2" w14:paraId="169607F5" w14:textId="77777777" w:rsidTr="00217C5B">
        <w:tc>
          <w:tcPr>
            <w:tcW w:w="4536" w:type="dxa"/>
            <w:gridSpan w:val="2"/>
            <w:shd w:val="clear" w:color="auto" w:fill="auto"/>
          </w:tcPr>
          <w:p w14:paraId="577E9782" w14:textId="77777777" w:rsidR="00613A8C" w:rsidRPr="00263BC2" w:rsidRDefault="00613A8C" w:rsidP="007B76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63BC2">
              <w:rPr>
                <w:rFonts w:ascii="Times New Roman" w:hAnsi="Times New Roman"/>
                <w:b/>
                <w:sz w:val="24"/>
                <w:szCs w:val="24"/>
              </w:rPr>
              <w:t>Predávajúci:</w:t>
            </w:r>
          </w:p>
        </w:tc>
        <w:tc>
          <w:tcPr>
            <w:tcW w:w="4534" w:type="dxa"/>
            <w:shd w:val="clear" w:color="auto" w:fill="auto"/>
          </w:tcPr>
          <w:p w14:paraId="2E874605" w14:textId="77777777" w:rsidR="00613A8C" w:rsidRPr="00263BC2" w:rsidRDefault="00613A8C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</w:p>
        </w:tc>
      </w:tr>
      <w:tr w:rsidR="00613A8C" w:rsidRPr="00263BC2" w14:paraId="39BFE2B1" w14:textId="77777777" w:rsidTr="00310538">
        <w:tc>
          <w:tcPr>
            <w:tcW w:w="3119" w:type="dxa"/>
            <w:shd w:val="clear" w:color="auto" w:fill="auto"/>
          </w:tcPr>
          <w:p w14:paraId="14BC0930" w14:textId="77777777" w:rsidR="00613A8C" w:rsidRPr="00263BC2" w:rsidRDefault="00613A8C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5951" w:type="dxa"/>
            <w:gridSpan w:val="2"/>
            <w:shd w:val="clear" w:color="auto" w:fill="auto"/>
          </w:tcPr>
          <w:p w14:paraId="0CB93F59" w14:textId="6A9FC03E" w:rsidR="00613A8C" w:rsidRPr="00263BC2" w:rsidRDefault="004C72A9" w:rsidP="007B7625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613A8C" w:rsidRPr="00263BC2" w14:paraId="0D4D4846" w14:textId="77777777" w:rsidTr="00310538">
        <w:tc>
          <w:tcPr>
            <w:tcW w:w="3119" w:type="dxa"/>
            <w:shd w:val="clear" w:color="auto" w:fill="auto"/>
          </w:tcPr>
          <w:p w14:paraId="11688455" w14:textId="4400901C" w:rsidR="00613A8C" w:rsidRPr="00263BC2" w:rsidRDefault="00613A8C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Sídlo</w:t>
            </w:r>
            <w:r w:rsidR="005B39A6" w:rsidRPr="00263BC2">
              <w:rPr>
                <w:rFonts w:ascii="Times New Roman" w:hAnsi="Times New Roman"/>
                <w:sz w:val="24"/>
                <w:szCs w:val="24"/>
                <w:lang w:val="sk-SK"/>
              </w:rPr>
              <w:t>/Miesto podnikania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951" w:type="dxa"/>
            <w:gridSpan w:val="2"/>
            <w:shd w:val="clear" w:color="auto" w:fill="auto"/>
          </w:tcPr>
          <w:p w14:paraId="71A97729" w14:textId="0F1687BC" w:rsidR="00613A8C" w:rsidRPr="00263BC2" w:rsidRDefault="004C72A9" w:rsidP="007B7625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613A8C" w:rsidRPr="00263BC2" w14:paraId="41D96D80" w14:textId="77777777" w:rsidTr="00310538">
        <w:tc>
          <w:tcPr>
            <w:tcW w:w="3119" w:type="dxa"/>
            <w:shd w:val="clear" w:color="auto" w:fill="auto"/>
          </w:tcPr>
          <w:p w14:paraId="68DA59F4" w14:textId="422532EF" w:rsidR="00613A8C" w:rsidRPr="00263BC2" w:rsidRDefault="004C72A9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Z</w:t>
            </w:r>
            <w:r w:rsidR="00613A8C" w:rsidRPr="00263BC2">
              <w:rPr>
                <w:rFonts w:ascii="Times New Roman" w:hAnsi="Times New Roman"/>
                <w:sz w:val="24"/>
                <w:szCs w:val="24"/>
              </w:rPr>
              <w:t>astúpený:</w:t>
            </w:r>
          </w:p>
        </w:tc>
        <w:tc>
          <w:tcPr>
            <w:tcW w:w="5951" w:type="dxa"/>
            <w:gridSpan w:val="2"/>
            <w:shd w:val="clear" w:color="auto" w:fill="auto"/>
          </w:tcPr>
          <w:p w14:paraId="1BB9CC25" w14:textId="0CCB933F" w:rsidR="00613A8C" w:rsidRPr="00263BC2" w:rsidRDefault="004C72A9" w:rsidP="007B7625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613A8C" w:rsidRPr="00263BC2" w14:paraId="14124C7B" w14:textId="77777777" w:rsidTr="00310538">
        <w:tc>
          <w:tcPr>
            <w:tcW w:w="3119" w:type="dxa"/>
            <w:shd w:val="clear" w:color="auto" w:fill="auto"/>
          </w:tcPr>
          <w:p w14:paraId="4D4A9AF8" w14:textId="77777777" w:rsidR="00613A8C" w:rsidRPr="00263BC2" w:rsidRDefault="00613A8C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IČO:</w:t>
            </w:r>
          </w:p>
        </w:tc>
        <w:tc>
          <w:tcPr>
            <w:tcW w:w="5951" w:type="dxa"/>
            <w:gridSpan w:val="2"/>
            <w:shd w:val="clear" w:color="auto" w:fill="auto"/>
          </w:tcPr>
          <w:p w14:paraId="42280345" w14:textId="466B8A0A" w:rsidR="00613A8C" w:rsidRPr="00263BC2" w:rsidRDefault="004C72A9" w:rsidP="007B7625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613A8C" w:rsidRPr="00263BC2" w14:paraId="701CFF7F" w14:textId="77777777" w:rsidTr="00310538">
        <w:tc>
          <w:tcPr>
            <w:tcW w:w="3119" w:type="dxa"/>
            <w:shd w:val="clear" w:color="auto" w:fill="auto"/>
          </w:tcPr>
          <w:p w14:paraId="1D0CB911" w14:textId="77777777" w:rsidR="00613A8C" w:rsidRPr="00263BC2" w:rsidRDefault="00613A8C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DIČ:</w:t>
            </w:r>
          </w:p>
        </w:tc>
        <w:tc>
          <w:tcPr>
            <w:tcW w:w="5951" w:type="dxa"/>
            <w:gridSpan w:val="2"/>
            <w:shd w:val="clear" w:color="auto" w:fill="auto"/>
          </w:tcPr>
          <w:p w14:paraId="0C24855D" w14:textId="57ADF895" w:rsidR="00613A8C" w:rsidRPr="00263BC2" w:rsidRDefault="004C72A9" w:rsidP="007B7625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F437D3" w:rsidRPr="00263BC2" w14:paraId="5543C72F" w14:textId="77777777" w:rsidTr="00310538">
        <w:tc>
          <w:tcPr>
            <w:tcW w:w="3119" w:type="dxa"/>
            <w:shd w:val="clear" w:color="auto" w:fill="auto"/>
          </w:tcPr>
          <w:p w14:paraId="0AADBDC2" w14:textId="75A017B5" w:rsidR="00F437D3" w:rsidRPr="00F437D3" w:rsidRDefault="00F437D3" w:rsidP="007B76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IČ DPH</w:t>
            </w:r>
            <w:r w:rsidR="00310538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(ak je pridelené)</w:t>
            </w:r>
            <w:r>
              <w:rPr>
                <w:rFonts w:ascii="Times New Roman" w:hAnsi="Times New Roman"/>
                <w:sz w:val="24"/>
                <w:szCs w:val="24"/>
                <w:lang w:val="sk-SK"/>
              </w:rPr>
              <w:t>:</w:t>
            </w:r>
          </w:p>
        </w:tc>
        <w:tc>
          <w:tcPr>
            <w:tcW w:w="5951" w:type="dxa"/>
            <w:gridSpan w:val="2"/>
            <w:shd w:val="clear" w:color="auto" w:fill="auto"/>
          </w:tcPr>
          <w:p w14:paraId="46556656" w14:textId="50435113" w:rsidR="00F437D3" w:rsidRPr="00263BC2" w:rsidRDefault="00F437D3" w:rsidP="007B7625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310538" w:rsidRPr="00263BC2" w14:paraId="4FC149DE" w14:textId="77777777" w:rsidTr="00310538">
        <w:tc>
          <w:tcPr>
            <w:tcW w:w="3119" w:type="dxa"/>
            <w:shd w:val="clear" w:color="auto" w:fill="auto"/>
          </w:tcPr>
          <w:p w14:paraId="1B66ADF8" w14:textId="77777777" w:rsidR="00310538" w:rsidRDefault="00310538" w:rsidP="0031053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DIČ:</w:t>
            </w:r>
          </w:p>
          <w:p w14:paraId="4D2CB452" w14:textId="77777777" w:rsidR="00310538" w:rsidRDefault="00310538" w:rsidP="0031053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4D52">
              <w:rPr>
                <w:rFonts w:ascii="Times New Roman" w:hAnsi="Times New Roman"/>
                <w:bCs/>
                <w:sz w:val="24"/>
                <w:szCs w:val="24"/>
              </w:rPr>
              <w:t xml:space="preserve">IČ DPH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164D52">
              <w:rPr>
                <w:rFonts w:ascii="Times New Roman" w:hAnsi="Times New Roman"/>
                <w:bCs/>
                <w:sz w:val="24"/>
                <w:szCs w:val="24"/>
              </w:rPr>
              <w:t>ak je pridelené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164D52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470E9497" w14:textId="77777777" w:rsidR="00310538" w:rsidRDefault="00310538" w:rsidP="0031053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B2B">
              <w:rPr>
                <w:rFonts w:ascii="Times New Roman" w:hAnsi="Times New Roman"/>
                <w:sz w:val="24"/>
                <w:szCs w:val="24"/>
              </w:rPr>
              <w:t>Bankové spojenie:</w:t>
            </w:r>
          </w:p>
          <w:p w14:paraId="156746CA" w14:textId="77777777" w:rsidR="00310538" w:rsidRDefault="00310538" w:rsidP="0031053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B2B">
              <w:rPr>
                <w:rFonts w:ascii="Times New Roman" w:hAnsi="Times New Roman"/>
                <w:sz w:val="24"/>
                <w:szCs w:val="24"/>
              </w:rPr>
              <w:t>Číslo účtu:</w:t>
            </w:r>
          </w:p>
          <w:p w14:paraId="48B192EF" w14:textId="3613765F" w:rsidR="00310538" w:rsidRPr="00263BC2" w:rsidRDefault="00310538" w:rsidP="003105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B2B">
              <w:rPr>
                <w:rFonts w:ascii="Times New Roman" w:hAnsi="Times New Roman"/>
                <w:sz w:val="24"/>
                <w:szCs w:val="24"/>
              </w:rPr>
              <w:t>BIC/SWIFT kód:   </w:t>
            </w:r>
          </w:p>
        </w:tc>
        <w:tc>
          <w:tcPr>
            <w:tcW w:w="5951" w:type="dxa"/>
            <w:gridSpan w:val="2"/>
            <w:shd w:val="clear" w:color="auto" w:fill="auto"/>
          </w:tcPr>
          <w:p w14:paraId="23B0DCD3" w14:textId="77777777" w:rsidR="00310538" w:rsidRDefault="00310538" w:rsidP="00310538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53145AFA" w14:textId="77777777" w:rsidR="00310538" w:rsidRDefault="00310538" w:rsidP="00310538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4EF2F7DE" w14:textId="77777777" w:rsidR="00310538" w:rsidRDefault="00310538" w:rsidP="00310538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5A1BF1B0" w14:textId="77777777" w:rsidR="00310538" w:rsidRDefault="00310538" w:rsidP="00310538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5F5EB7E2" w14:textId="7D13D84E" w:rsidR="00310538" w:rsidRPr="00263BC2" w:rsidRDefault="00310538" w:rsidP="0031053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310538" w:rsidRPr="00263BC2" w14:paraId="6CA6B13B" w14:textId="77777777" w:rsidTr="00310538">
        <w:tc>
          <w:tcPr>
            <w:tcW w:w="3119" w:type="dxa"/>
            <w:shd w:val="clear" w:color="auto" w:fill="auto"/>
          </w:tcPr>
          <w:p w14:paraId="68A1E502" w14:textId="51EA1606" w:rsidR="00310538" w:rsidRPr="00263BC2" w:rsidRDefault="00310538" w:rsidP="0031053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Webové sídlo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 (URL):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951" w:type="dxa"/>
            <w:gridSpan w:val="2"/>
            <w:shd w:val="clear" w:color="auto" w:fill="auto"/>
          </w:tcPr>
          <w:p w14:paraId="25DB6461" w14:textId="1C5BCC1C" w:rsidR="00310538" w:rsidRPr="00263BC2" w:rsidRDefault="00310538" w:rsidP="0031053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310538" w:rsidRPr="00263BC2" w14:paraId="1555AE0C" w14:textId="77777777" w:rsidTr="00310538">
        <w:tc>
          <w:tcPr>
            <w:tcW w:w="3119" w:type="dxa"/>
            <w:shd w:val="clear" w:color="auto" w:fill="auto"/>
          </w:tcPr>
          <w:p w14:paraId="5695BFD1" w14:textId="1302C3C6" w:rsidR="00310538" w:rsidRDefault="00310538" w:rsidP="0031053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Zápis:</w:t>
            </w:r>
          </w:p>
        </w:tc>
        <w:tc>
          <w:tcPr>
            <w:tcW w:w="5951" w:type="dxa"/>
            <w:gridSpan w:val="2"/>
            <w:shd w:val="clear" w:color="auto" w:fill="auto"/>
          </w:tcPr>
          <w:p w14:paraId="6C1D4C5B" w14:textId="77777777" w:rsidR="00310538" w:rsidRDefault="00310538" w:rsidP="003105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 xml:space="preserve">v Obchodnom registri </w:t>
            </w: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 súdu </w:t>
            </w: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, oddiel </w:t>
            </w: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, vložka č.: </w:t>
            </w: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  <w:r w:rsidRPr="00967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9EC9D27" w14:textId="3B073F90" w:rsidR="00310538" w:rsidRPr="00263BC2" w:rsidRDefault="00310538" w:rsidP="0031053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831EF"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  <w:t>Alternatívne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v Živnostenskom registri Okresného úradu </w:t>
            </w: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, číslo živ. registra: </w:t>
            </w: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310538" w:rsidRPr="00263BC2" w14:paraId="004A9D08" w14:textId="77777777" w:rsidTr="00310538">
        <w:tc>
          <w:tcPr>
            <w:tcW w:w="3119" w:type="dxa"/>
            <w:shd w:val="clear" w:color="auto" w:fill="auto"/>
          </w:tcPr>
          <w:p w14:paraId="4976E950" w14:textId="77777777" w:rsidR="00310538" w:rsidRDefault="00310538" w:rsidP="003105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Kontaktná/oprávnená osoba:</w:t>
            </w:r>
          </w:p>
          <w:p w14:paraId="71E17EBF" w14:textId="77777777" w:rsidR="00310538" w:rsidRDefault="00310538" w:rsidP="003105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Tel. kontakt: </w:t>
            </w:r>
          </w:p>
          <w:p w14:paraId="6A6E7A9C" w14:textId="72C8680F" w:rsidR="00310538" w:rsidRPr="00263BC2" w:rsidRDefault="00310538" w:rsidP="0031053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E-mail: </w:t>
            </w:r>
          </w:p>
        </w:tc>
        <w:tc>
          <w:tcPr>
            <w:tcW w:w="5951" w:type="dxa"/>
            <w:gridSpan w:val="2"/>
            <w:shd w:val="clear" w:color="auto" w:fill="auto"/>
          </w:tcPr>
          <w:p w14:paraId="0D4CFF43" w14:textId="77777777" w:rsidR="00310538" w:rsidRDefault="00310538" w:rsidP="0031053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5DE971E6" w14:textId="77777777" w:rsidR="00310538" w:rsidRDefault="00310538" w:rsidP="0031053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2B629714" w14:textId="5FC3661C" w:rsidR="00310538" w:rsidRPr="00263BC2" w:rsidRDefault="00310538" w:rsidP="003105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310538" w:rsidRPr="00310538" w14:paraId="6D576FDF" w14:textId="77777777" w:rsidTr="00697540">
        <w:tc>
          <w:tcPr>
            <w:tcW w:w="9070" w:type="dxa"/>
            <w:gridSpan w:val="3"/>
            <w:shd w:val="clear" w:color="auto" w:fill="auto"/>
          </w:tcPr>
          <w:p w14:paraId="4F61E0DD" w14:textId="26013438" w:rsidR="00310538" w:rsidRPr="00310538" w:rsidRDefault="00310538" w:rsidP="00310538">
            <w:pPr>
              <w:pStyle w:val="CTLhead"/>
              <w:jc w:val="both"/>
              <w:rPr>
                <w:b w:val="0"/>
                <w:bCs w:val="0"/>
                <w:sz w:val="24"/>
                <w:szCs w:val="24"/>
              </w:rPr>
            </w:pPr>
            <w:r w:rsidRPr="00310538">
              <w:rPr>
                <w:b w:val="0"/>
                <w:bCs w:val="0"/>
                <w:sz w:val="24"/>
                <w:szCs w:val="24"/>
              </w:rPr>
              <w:t>(ďalej len „</w:t>
            </w:r>
            <w:r w:rsidRPr="00310538">
              <w:rPr>
                <w:sz w:val="24"/>
                <w:szCs w:val="24"/>
              </w:rPr>
              <w:t>Predávajúci</w:t>
            </w:r>
            <w:r w:rsidRPr="00310538">
              <w:rPr>
                <w:b w:val="0"/>
                <w:bCs w:val="0"/>
                <w:sz w:val="24"/>
                <w:szCs w:val="24"/>
              </w:rPr>
              <w:t xml:space="preserve">“) </w:t>
            </w:r>
          </w:p>
          <w:p w14:paraId="606A4E77" w14:textId="64059EA0" w:rsidR="00310538" w:rsidRDefault="00310538" w:rsidP="00310538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10538">
              <w:rPr>
                <w:rFonts w:ascii="Times New Roman" w:hAnsi="Times New Roman"/>
                <w:sz w:val="24"/>
                <w:szCs w:val="24"/>
              </w:rPr>
              <w:lastRenderedPageBreak/>
              <w:t>(Kupujúci a Predávajúci spoločne ďalej len „</w:t>
            </w:r>
            <w:r w:rsidRPr="00310538">
              <w:rPr>
                <w:rFonts w:ascii="Times New Roman" w:hAnsi="Times New Roman"/>
                <w:b/>
                <w:bCs/>
                <w:sz w:val="24"/>
                <w:szCs w:val="24"/>
              </w:rPr>
              <w:t>Účastníci dohody</w:t>
            </w:r>
            <w:r w:rsidRPr="00310538">
              <w:rPr>
                <w:rFonts w:ascii="Times New Roman" w:hAnsi="Times New Roman"/>
                <w:sz w:val="24"/>
                <w:szCs w:val="24"/>
              </w:rPr>
              <w:t>“ alebo jednotlivo len „</w:t>
            </w:r>
            <w:r w:rsidRPr="00310538">
              <w:rPr>
                <w:rFonts w:ascii="Times New Roman" w:hAnsi="Times New Roman"/>
                <w:b/>
                <w:bCs/>
                <w:sz w:val="24"/>
                <w:szCs w:val="24"/>
              </w:rPr>
              <w:t>Účastník dohody</w:t>
            </w:r>
            <w:r w:rsidRPr="00310538">
              <w:rPr>
                <w:rFonts w:ascii="Times New Roman" w:hAnsi="Times New Roman"/>
                <w:sz w:val="24"/>
                <w:szCs w:val="24"/>
              </w:rPr>
              <w:t>“)</w:t>
            </w:r>
          </w:p>
          <w:p w14:paraId="0BA5A92A" w14:textId="77777777" w:rsidR="00310538" w:rsidRPr="00310538" w:rsidRDefault="00310538" w:rsidP="0031053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3C94488D" w14:textId="77777777" w:rsidR="007304A1" w:rsidRDefault="007304A1" w:rsidP="007B7625">
      <w:pPr>
        <w:pStyle w:val="CTLhead"/>
        <w:jc w:val="left"/>
        <w:rPr>
          <w:sz w:val="24"/>
          <w:szCs w:val="24"/>
        </w:rPr>
      </w:pPr>
    </w:p>
    <w:p w14:paraId="1117810C" w14:textId="413BA4C7" w:rsidR="00FC2417" w:rsidRPr="00263BC2" w:rsidRDefault="00FC2417" w:rsidP="007B7625">
      <w:pPr>
        <w:pStyle w:val="CTLhead"/>
        <w:rPr>
          <w:sz w:val="24"/>
          <w:szCs w:val="24"/>
        </w:rPr>
      </w:pPr>
      <w:r w:rsidRPr="00263BC2">
        <w:rPr>
          <w:sz w:val="24"/>
          <w:szCs w:val="24"/>
        </w:rPr>
        <w:t>Článok II.</w:t>
      </w:r>
    </w:p>
    <w:p w14:paraId="4DBE6CB8" w14:textId="02E3571C" w:rsidR="00FC2417" w:rsidRPr="00263BC2" w:rsidRDefault="00FC2417" w:rsidP="007B7625">
      <w:pPr>
        <w:pStyle w:val="CTLhead"/>
        <w:spacing w:after="120"/>
        <w:rPr>
          <w:sz w:val="24"/>
          <w:szCs w:val="24"/>
        </w:rPr>
      </w:pPr>
      <w:r w:rsidRPr="00263BC2">
        <w:rPr>
          <w:sz w:val="24"/>
          <w:szCs w:val="24"/>
        </w:rPr>
        <w:t>Úvodné ustanoveni</w:t>
      </w:r>
      <w:r w:rsidR="009B401D">
        <w:rPr>
          <w:sz w:val="24"/>
          <w:szCs w:val="24"/>
        </w:rPr>
        <w:t>a</w:t>
      </w:r>
    </w:p>
    <w:p w14:paraId="04B5233C" w14:textId="0A30BB40" w:rsidR="00A62250" w:rsidRPr="00A62250" w:rsidRDefault="00A62250" w:rsidP="001565E6">
      <w:pPr>
        <w:pStyle w:val="CTL"/>
        <w:numPr>
          <w:ilvl w:val="0"/>
          <w:numId w:val="0"/>
        </w:numPr>
        <w:ind w:left="567" w:hanging="567"/>
        <w:rPr>
          <w:szCs w:val="24"/>
        </w:rPr>
      </w:pPr>
      <w:r w:rsidRPr="00A62250">
        <w:rPr>
          <w:b/>
          <w:bCs/>
          <w:szCs w:val="24"/>
        </w:rPr>
        <w:t>2.1.</w:t>
      </w:r>
      <w:r>
        <w:rPr>
          <w:szCs w:val="24"/>
        </w:rPr>
        <w:t xml:space="preserve"> </w:t>
      </w:r>
      <w:r w:rsidR="00573862">
        <w:rPr>
          <w:szCs w:val="24"/>
        </w:rPr>
        <w:t xml:space="preserve">   Kupujúci</w:t>
      </w:r>
      <w:r w:rsidRPr="00A62250">
        <w:rPr>
          <w:szCs w:val="24"/>
        </w:rPr>
        <w:t xml:space="preserve"> uskutočnil verejnú súťaž uverejnenú vo Vestníku verejného obstarávania č. </w:t>
      </w:r>
      <w:r w:rsidR="00CB6559" w:rsidRPr="00263BC2">
        <w:rPr>
          <w:szCs w:val="24"/>
          <w:highlight w:val="yellow"/>
        </w:rPr>
        <w:t>[●]</w:t>
      </w:r>
      <w:r w:rsidRPr="00A62250">
        <w:rPr>
          <w:szCs w:val="24"/>
        </w:rPr>
        <w:t xml:space="preserve"> zo dňa </w:t>
      </w:r>
      <w:r w:rsidRPr="00A62250">
        <w:rPr>
          <w:szCs w:val="24"/>
          <w:highlight w:val="yellow"/>
        </w:rPr>
        <w:t>[●]</w:t>
      </w:r>
      <w:r w:rsidRPr="00A62250">
        <w:rPr>
          <w:szCs w:val="24"/>
        </w:rPr>
        <w:t xml:space="preserve"> pod značkou </w:t>
      </w:r>
      <w:bookmarkStart w:id="1" w:name="_Hlk181249623"/>
      <w:r w:rsidRPr="00A62250">
        <w:rPr>
          <w:szCs w:val="24"/>
          <w:highlight w:val="yellow"/>
        </w:rPr>
        <w:t>[●]</w:t>
      </w:r>
      <w:bookmarkEnd w:id="1"/>
      <w:r w:rsidRPr="00A62250">
        <w:rPr>
          <w:szCs w:val="24"/>
        </w:rPr>
        <w:t xml:space="preserve"> na predmet zákazky „</w:t>
      </w:r>
      <w:r w:rsidRPr="00DB72FD">
        <w:rPr>
          <w:szCs w:val="24"/>
          <w:highlight w:val="yellow"/>
        </w:rPr>
        <w:t>[●]</w:t>
      </w:r>
      <w:r w:rsidRPr="00A62250">
        <w:rPr>
          <w:szCs w:val="24"/>
        </w:rPr>
        <w:t>“ (ďalej len „</w:t>
      </w:r>
      <w:r w:rsidR="001565E6">
        <w:rPr>
          <w:b/>
          <w:bCs/>
          <w:szCs w:val="24"/>
        </w:rPr>
        <w:t>v</w:t>
      </w:r>
      <w:r w:rsidRPr="007304A1">
        <w:rPr>
          <w:b/>
          <w:bCs/>
          <w:szCs w:val="24"/>
        </w:rPr>
        <w:t>erejné obstarávanie</w:t>
      </w:r>
      <w:r w:rsidRPr="00A62250">
        <w:rPr>
          <w:szCs w:val="24"/>
        </w:rPr>
        <w:t xml:space="preserve">“). </w:t>
      </w:r>
    </w:p>
    <w:p w14:paraId="48BBA74E" w14:textId="77E147D0" w:rsidR="00A62250" w:rsidRDefault="00A62250" w:rsidP="001565E6">
      <w:pPr>
        <w:pStyle w:val="CTL"/>
        <w:numPr>
          <w:ilvl w:val="0"/>
          <w:numId w:val="0"/>
        </w:numPr>
        <w:ind w:left="567" w:hanging="567"/>
        <w:rPr>
          <w:szCs w:val="24"/>
        </w:rPr>
      </w:pPr>
      <w:r w:rsidRPr="00573862">
        <w:rPr>
          <w:b/>
          <w:bCs/>
          <w:szCs w:val="24"/>
        </w:rPr>
        <w:t>2.2.</w:t>
      </w:r>
      <w:r w:rsidRPr="00A62250">
        <w:rPr>
          <w:szCs w:val="24"/>
        </w:rPr>
        <w:t xml:space="preserve">   </w:t>
      </w:r>
      <w:r w:rsidRPr="00A62250">
        <w:rPr>
          <w:szCs w:val="24"/>
        </w:rPr>
        <w:tab/>
        <w:t xml:space="preserve">Výsledkom verejného obstarávania je výber úspešného uchádzača </w:t>
      </w:r>
      <w:r w:rsidR="00573862">
        <w:rPr>
          <w:szCs w:val="24"/>
        </w:rPr>
        <w:t>–</w:t>
      </w:r>
      <w:r w:rsidRPr="00A62250">
        <w:rPr>
          <w:szCs w:val="24"/>
        </w:rPr>
        <w:t xml:space="preserve"> P</w:t>
      </w:r>
      <w:r w:rsidR="00573862">
        <w:rPr>
          <w:szCs w:val="24"/>
        </w:rPr>
        <w:t>redávajúceho</w:t>
      </w:r>
      <w:r w:rsidRPr="00A62250">
        <w:rPr>
          <w:szCs w:val="24"/>
        </w:rPr>
        <w:t xml:space="preserve">, s ktorým bude uzatvorená táto </w:t>
      </w:r>
      <w:r w:rsidR="007B3C92">
        <w:rPr>
          <w:szCs w:val="24"/>
        </w:rPr>
        <w:t>Dohoda</w:t>
      </w:r>
      <w:r>
        <w:rPr>
          <w:szCs w:val="24"/>
        </w:rPr>
        <w:t xml:space="preserve">. </w:t>
      </w:r>
    </w:p>
    <w:p w14:paraId="7CBF0C21" w14:textId="36F5149B" w:rsidR="00CB51E8" w:rsidRPr="00A62250" w:rsidRDefault="00CB51E8" w:rsidP="001565E6">
      <w:pPr>
        <w:pStyle w:val="CTL"/>
        <w:numPr>
          <w:ilvl w:val="0"/>
          <w:numId w:val="0"/>
        </w:numPr>
        <w:ind w:left="567" w:hanging="567"/>
        <w:rPr>
          <w:szCs w:val="24"/>
        </w:rPr>
      </w:pPr>
      <w:r>
        <w:rPr>
          <w:b/>
          <w:bCs/>
          <w:szCs w:val="24"/>
        </w:rPr>
        <w:t>2.</w:t>
      </w:r>
      <w:r w:rsidRPr="00CB51E8">
        <w:rPr>
          <w:b/>
          <w:bCs/>
          <w:szCs w:val="24"/>
        </w:rPr>
        <w:t>3</w:t>
      </w:r>
      <w:r>
        <w:rPr>
          <w:szCs w:val="24"/>
        </w:rPr>
        <w:tab/>
        <w:t>Táto Dohoda je čiastočne financovaná Európskou komisiou v rámci programu rescEU.</w:t>
      </w:r>
    </w:p>
    <w:p w14:paraId="23153036" w14:textId="77777777" w:rsidR="00C1425B" w:rsidRDefault="00C1425B" w:rsidP="007B7625">
      <w:pPr>
        <w:pStyle w:val="CTLhead"/>
        <w:rPr>
          <w:sz w:val="24"/>
          <w:szCs w:val="24"/>
        </w:rPr>
      </w:pPr>
    </w:p>
    <w:p w14:paraId="2ECF1FB8" w14:textId="1C347264" w:rsidR="00FC2417" w:rsidRPr="00263BC2" w:rsidRDefault="00FC2417" w:rsidP="007B7625">
      <w:pPr>
        <w:pStyle w:val="CTLhead"/>
        <w:rPr>
          <w:sz w:val="24"/>
          <w:szCs w:val="24"/>
        </w:rPr>
      </w:pPr>
      <w:r w:rsidRPr="00263BC2">
        <w:rPr>
          <w:sz w:val="24"/>
          <w:szCs w:val="24"/>
        </w:rPr>
        <w:t>Článok III.</w:t>
      </w:r>
    </w:p>
    <w:p w14:paraId="5B00A6C4" w14:textId="5D5C181B" w:rsidR="00FC2417" w:rsidRPr="00263BC2" w:rsidRDefault="00FC2417" w:rsidP="007B7625">
      <w:pPr>
        <w:pStyle w:val="CTLhead"/>
        <w:spacing w:after="120"/>
        <w:rPr>
          <w:sz w:val="24"/>
          <w:szCs w:val="24"/>
        </w:rPr>
      </w:pPr>
      <w:r w:rsidRPr="00263BC2">
        <w:rPr>
          <w:sz w:val="24"/>
          <w:szCs w:val="24"/>
        </w:rPr>
        <w:t xml:space="preserve">Predmet </w:t>
      </w:r>
      <w:r w:rsidR="00C6288A">
        <w:rPr>
          <w:sz w:val="24"/>
          <w:szCs w:val="24"/>
        </w:rPr>
        <w:t>Dohody</w:t>
      </w:r>
    </w:p>
    <w:p w14:paraId="04A2BE0E" w14:textId="0974DF08" w:rsidR="00E41B0A" w:rsidRDefault="00BC41F2" w:rsidP="00BC41F2">
      <w:pPr>
        <w:pStyle w:val="CTL"/>
        <w:numPr>
          <w:ilvl w:val="0"/>
          <w:numId w:val="0"/>
        </w:numPr>
        <w:tabs>
          <w:tab w:val="left" w:pos="567"/>
        </w:tabs>
        <w:ind w:left="567" w:hanging="567"/>
      </w:pPr>
      <w:bookmarkStart w:id="2" w:name="_Ref531291982"/>
      <w:r w:rsidRPr="00D0563E">
        <w:rPr>
          <w:b/>
          <w:bCs/>
        </w:rPr>
        <w:t>3.1.</w:t>
      </w:r>
      <w:r>
        <w:t xml:space="preserve"> </w:t>
      </w:r>
      <w:r w:rsidR="003B1314">
        <w:t xml:space="preserve"> </w:t>
      </w:r>
      <w:r w:rsidR="004B78D9">
        <w:t xml:space="preserve">Predmetom tejto </w:t>
      </w:r>
      <w:r w:rsidR="007B3C92">
        <w:t xml:space="preserve">Dohody </w:t>
      </w:r>
      <w:r w:rsidR="004B78D9">
        <w:t xml:space="preserve">je záväzok Predávajúceho </w:t>
      </w:r>
      <w:r w:rsidR="006A7FA0">
        <w:t>dodať</w:t>
      </w:r>
      <w:r w:rsidR="004B78D9">
        <w:t xml:space="preserve"> Kupujúcemu </w:t>
      </w:r>
      <w:r w:rsidR="0045462C">
        <w:t xml:space="preserve">na základe </w:t>
      </w:r>
      <w:r w:rsidR="008D3DEF">
        <w:t xml:space="preserve">samostatných </w:t>
      </w:r>
      <w:r w:rsidR="004B1516">
        <w:t xml:space="preserve">vykonávacích </w:t>
      </w:r>
      <w:r w:rsidR="0002723A">
        <w:t>zmlúv</w:t>
      </w:r>
      <w:r w:rsidR="0045462C">
        <w:t xml:space="preserve"> </w:t>
      </w:r>
      <w:r w:rsidR="006A7FA0">
        <w:t>nové, nepoužíva</w:t>
      </w:r>
      <w:r w:rsidR="006A7FA0" w:rsidRPr="00D0563E">
        <w:t xml:space="preserve">né </w:t>
      </w:r>
      <w:bookmarkStart w:id="3" w:name="_Hlk181252513"/>
      <w:r w:rsidR="008D3DEF" w:rsidRPr="00D0563E">
        <w:t>vrtuľníky</w:t>
      </w:r>
      <w:r w:rsidR="00117FCC" w:rsidRPr="00D0563E">
        <w:t xml:space="preserve"> podľa</w:t>
      </w:r>
      <w:r w:rsidR="00117FCC">
        <w:t xml:space="preserve"> </w:t>
      </w:r>
      <w:bookmarkStart w:id="4" w:name="_Hlk189467489"/>
      <w:r w:rsidR="004C4DC5">
        <w:t>Opisu predmetu zákazky uveden</w:t>
      </w:r>
      <w:r w:rsidR="009C0F19">
        <w:t>é</w:t>
      </w:r>
      <w:r w:rsidR="00C1425B">
        <w:t>ho</w:t>
      </w:r>
      <w:r w:rsidR="004C4DC5">
        <w:t xml:space="preserve"> v </w:t>
      </w:r>
      <w:r w:rsidR="00C1425B">
        <w:t>P</w:t>
      </w:r>
      <w:r w:rsidR="004C4DC5">
        <w:t>rílohe č. 1</w:t>
      </w:r>
      <w:bookmarkEnd w:id="4"/>
      <w:r w:rsidR="004C4DC5">
        <w:t xml:space="preserve"> </w:t>
      </w:r>
      <w:r w:rsidR="00C1425B">
        <w:t xml:space="preserve">tejto Dohody </w:t>
      </w:r>
      <w:r w:rsidR="00497B4C">
        <w:t>v</w:t>
      </w:r>
      <w:r w:rsidR="00932E81">
        <w:t xml:space="preserve"> predpokladanom </w:t>
      </w:r>
      <w:r w:rsidR="00497B4C">
        <w:t xml:space="preserve">počte </w:t>
      </w:r>
      <w:r w:rsidR="00C1425B">
        <w:t>tri (</w:t>
      </w:r>
      <w:r w:rsidR="00497B4C">
        <w:t>3</w:t>
      </w:r>
      <w:r w:rsidR="00C1425B">
        <w:t>)</w:t>
      </w:r>
      <w:r w:rsidR="00497B4C">
        <w:t xml:space="preserve"> k</w:t>
      </w:r>
      <w:r w:rsidR="00C1425B">
        <w:t>u</w:t>
      </w:r>
      <w:r w:rsidR="00497B4C">
        <w:t>s</w:t>
      </w:r>
      <w:bookmarkEnd w:id="3"/>
      <w:r w:rsidR="00C1425B">
        <w:t>y</w:t>
      </w:r>
      <w:r w:rsidR="008D3DEF">
        <w:t xml:space="preserve">, </w:t>
      </w:r>
      <w:r w:rsidR="006A7FA0" w:rsidRPr="1FF66FBD">
        <w:rPr>
          <w:lang w:eastAsia="sk-SK"/>
        </w:rPr>
        <w:t xml:space="preserve">vrátane </w:t>
      </w:r>
      <w:r w:rsidR="00117FCC">
        <w:rPr>
          <w:lang w:eastAsia="sk-SK"/>
        </w:rPr>
        <w:t xml:space="preserve">voliteľného </w:t>
      </w:r>
      <w:r w:rsidR="006A7FA0" w:rsidRPr="1FF66FBD">
        <w:rPr>
          <w:lang w:eastAsia="sk-SK"/>
        </w:rPr>
        <w:t>príslušenstva</w:t>
      </w:r>
      <w:r w:rsidR="008D3DEF" w:rsidRPr="1FF66FBD">
        <w:rPr>
          <w:lang w:eastAsia="sk-SK"/>
        </w:rPr>
        <w:t>, technickej dokumentácie, náradia, pozemného vybavenia a diagnostických zariadení, doplnkového vybavenia</w:t>
      </w:r>
      <w:r w:rsidR="00286096" w:rsidRPr="1FF66FBD">
        <w:rPr>
          <w:lang w:eastAsia="sk-SK"/>
        </w:rPr>
        <w:t>,</w:t>
      </w:r>
      <w:r w:rsidR="008D3DEF" w:rsidRPr="1FF66FBD">
        <w:rPr>
          <w:lang w:eastAsia="sk-SK"/>
        </w:rPr>
        <w:t xml:space="preserve"> prídavných zariadení </w:t>
      </w:r>
      <w:r w:rsidR="00286096" w:rsidRPr="1FF66FBD">
        <w:rPr>
          <w:lang w:eastAsia="sk-SK"/>
        </w:rPr>
        <w:t xml:space="preserve">a zaškolenia personálu Kupujúceho </w:t>
      </w:r>
      <w:r w:rsidR="004B78D9">
        <w:t>(ďalej len</w:t>
      </w:r>
      <w:r w:rsidR="002E5C51">
        <w:t xml:space="preserve"> </w:t>
      </w:r>
      <w:r w:rsidR="006A7FA0">
        <w:t>„</w:t>
      </w:r>
      <w:r w:rsidR="008D3DEF" w:rsidRPr="1FF66FBD">
        <w:rPr>
          <w:b/>
          <w:bCs/>
        </w:rPr>
        <w:t>Tovar</w:t>
      </w:r>
      <w:r w:rsidR="006A7FA0">
        <w:t>“</w:t>
      </w:r>
      <w:r w:rsidR="00E66B85">
        <w:t>)</w:t>
      </w:r>
      <w:r w:rsidR="007C7EE9">
        <w:t>,</w:t>
      </w:r>
      <w:r w:rsidR="00E66B85">
        <w:t xml:space="preserve"> </w:t>
      </w:r>
      <w:r w:rsidR="008D3DEF">
        <w:t xml:space="preserve">bližšie </w:t>
      </w:r>
      <w:r w:rsidR="006A7FA0" w:rsidRPr="1FF66FBD">
        <w:rPr>
          <w:lang w:eastAsia="sk-SK"/>
        </w:rPr>
        <w:t xml:space="preserve">špecifikované v tejto </w:t>
      </w:r>
      <w:r w:rsidR="0045462C" w:rsidRPr="1FF66FBD">
        <w:rPr>
          <w:lang w:eastAsia="sk-SK"/>
        </w:rPr>
        <w:t>Dohode</w:t>
      </w:r>
      <w:r w:rsidR="008D3DEF" w:rsidRPr="1FF66FBD">
        <w:rPr>
          <w:lang w:eastAsia="sk-SK"/>
        </w:rPr>
        <w:t xml:space="preserve"> </w:t>
      </w:r>
      <w:r w:rsidR="006A7FA0" w:rsidRPr="1FF66FBD">
        <w:rPr>
          <w:lang w:eastAsia="sk-SK"/>
        </w:rPr>
        <w:t>a previesť na Kupujúceho vlastnícke právo k</w:t>
      </w:r>
      <w:r w:rsidR="00C1425B">
        <w:rPr>
          <w:lang w:eastAsia="sk-SK"/>
        </w:rPr>
        <w:t> </w:t>
      </w:r>
      <w:r w:rsidR="008D3DEF" w:rsidRPr="1FF66FBD">
        <w:rPr>
          <w:lang w:eastAsia="sk-SK"/>
        </w:rPr>
        <w:t>Tovaru</w:t>
      </w:r>
      <w:r w:rsidR="00C1425B">
        <w:rPr>
          <w:lang w:eastAsia="sk-SK"/>
        </w:rPr>
        <w:t>,</w:t>
      </w:r>
      <w:r w:rsidR="006A7FA0" w:rsidRPr="1FF66FBD">
        <w:rPr>
          <w:lang w:eastAsia="sk-SK"/>
        </w:rPr>
        <w:t xml:space="preserve"> ako aj záväzok Kupujúceho </w:t>
      </w:r>
      <w:r w:rsidR="008D3DEF" w:rsidRPr="1FF66FBD">
        <w:rPr>
          <w:lang w:eastAsia="sk-SK"/>
        </w:rPr>
        <w:t>Tovar</w:t>
      </w:r>
      <w:r w:rsidR="006A7FA0" w:rsidRPr="1FF66FBD">
        <w:rPr>
          <w:lang w:eastAsia="sk-SK"/>
        </w:rPr>
        <w:t xml:space="preserve"> prevziať a uhradiť Predávajúcemu </w:t>
      </w:r>
      <w:r w:rsidR="00CF76D8" w:rsidRPr="1FF66FBD">
        <w:rPr>
          <w:lang w:eastAsia="sk-SK"/>
        </w:rPr>
        <w:t xml:space="preserve">kúpnu </w:t>
      </w:r>
      <w:r w:rsidR="006A7FA0" w:rsidRPr="1FF66FBD">
        <w:rPr>
          <w:lang w:eastAsia="sk-SK"/>
        </w:rPr>
        <w:t>cenu podľa čl. V</w:t>
      </w:r>
      <w:r w:rsidR="00CB1A9F" w:rsidRPr="1FF66FBD">
        <w:rPr>
          <w:lang w:eastAsia="sk-SK"/>
        </w:rPr>
        <w:t>I</w:t>
      </w:r>
      <w:r w:rsidR="008D3DEF" w:rsidRPr="1FF66FBD">
        <w:rPr>
          <w:lang w:eastAsia="sk-SK"/>
        </w:rPr>
        <w:t>I</w:t>
      </w:r>
      <w:r w:rsidR="006A7FA0" w:rsidRPr="1FF66FBD">
        <w:rPr>
          <w:lang w:eastAsia="sk-SK"/>
        </w:rPr>
        <w:t xml:space="preserve">. tejto </w:t>
      </w:r>
      <w:r w:rsidR="008D3DEF" w:rsidRPr="1FF66FBD">
        <w:rPr>
          <w:lang w:eastAsia="sk-SK"/>
        </w:rPr>
        <w:t>Dohody</w:t>
      </w:r>
      <w:r w:rsidR="006A7FA0">
        <w:t>.</w:t>
      </w:r>
      <w:r w:rsidR="54F7026E">
        <w:t xml:space="preserve"> </w:t>
      </w:r>
      <w:r w:rsidR="00E41B0A">
        <w:t xml:space="preserve">Tovar je </w:t>
      </w:r>
      <w:bookmarkStart w:id="5" w:name="_Hlk189469369"/>
      <w:r w:rsidR="00E41B0A">
        <w:t>v</w:t>
      </w:r>
      <w:r w:rsidR="00C1425B">
        <w:t xml:space="preserve"> Prílohe č. </w:t>
      </w:r>
      <w:r w:rsidR="00661BB0">
        <w:t>2</w:t>
      </w:r>
      <w:r w:rsidR="00C1425B">
        <w:t xml:space="preserve"> Dohody </w:t>
      </w:r>
      <w:r w:rsidR="00E41B0A">
        <w:t>označený číslom ako príslušná položka a označením „Tovar“.</w:t>
      </w:r>
      <w:bookmarkEnd w:id="5"/>
    </w:p>
    <w:p w14:paraId="3EAF6790" w14:textId="368A306A" w:rsidR="00E41B0A" w:rsidRDefault="00E41B0A" w:rsidP="00BC41F2">
      <w:pPr>
        <w:pStyle w:val="CTL"/>
        <w:numPr>
          <w:ilvl w:val="0"/>
          <w:numId w:val="0"/>
        </w:numPr>
        <w:tabs>
          <w:tab w:val="left" w:pos="567"/>
        </w:tabs>
        <w:ind w:left="567" w:hanging="567"/>
      </w:pPr>
      <w:r>
        <w:rPr>
          <w:b/>
          <w:bCs/>
        </w:rPr>
        <w:t>3.</w:t>
      </w:r>
      <w:r w:rsidRPr="00AA7FB8">
        <w:rPr>
          <w:b/>
          <w:bCs/>
        </w:rPr>
        <w:t>2</w:t>
      </w:r>
      <w:r w:rsidR="00AA7FB8" w:rsidRPr="00AA7FB8">
        <w:rPr>
          <w:b/>
          <w:bCs/>
        </w:rPr>
        <w:t>.</w:t>
      </w:r>
      <w:r>
        <w:tab/>
        <w:t>Predmetom tejto Dohody j</w:t>
      </w:r>
      <w:r w:rsidR="00AA7FB8">
        <w:t>e taktiež</w:t>
      </w:r>
      <w:r>
        <w:t xml:space="preserve"> </w:t>
      </w:r>
      <w:r w:rsidR="00AA7FB8">
        <w:t xml:space="preserve">záväzok Predávajúceho poskytnúť Kupujúcemu na základe </w:t>
      </w:r>
      <w:r w:rsidR="00FD462A">
        <w:t xml:space="preserve">samostatných </w:t>
      </w:r>
      <w:r w:rsidR="004B1516">
        <w:t>vykonávacích</w:t>
      </w:r>
      <w:r w:rsidR="00AA7FB8">
        <w:t xml:space="preserve"> zmlúv </w:t>
      </w:r>
      <w:bookmarkStart w:id="6" w:name="_Hlk190428558"/>
      <w:r w:rsidR="00AA7FB8">
        <w:t>služby</w:t>
      </w:r>
      <w:r w:rsidR="00CA3C48">
        <w:t xml:space="preserve"> </w:t>
      </w:r>
      <w:r w:rsidR="00CA3C48" w:rsidRPr="00CA3C48">
        <w:t>súvisiace s prevádzkou vrtuľníka</w:t>
      </w:r>
      <w:r w:rsidR="00AA7FB8">
        <w:t xml:space="preserve"> podľa</w:t>
      </w:r>
      <w:r w:rsidR="0059280C">
        <w:t xml:space="preserve"> </w:t>
      </w:r>
      <w:bookmarkEnd w:id="6"/>
      <w:r w:rsidR="00C1425B">
        <w:t xml:space="preserve">Prílohy č. </w:t>
      </w:r>
      <w:r w:rsidR="00661BB0">
        <w:t>2</w:t>
      </w:r>
      <w:r w:rsidR="00C1425B">
        <w:t xml:space="preserve"> Dohody</w:t>
      </w:r>
      <w:r w:rsidR="00CA3C48">
        <w:t xml:space="preserve"> </w:t>
      </w:r>
      <w:r w:rsidR="00C17A9C">
        <w:t>(ďalej len „</w:t>
      </w:r>
      <w:r w:rsidR="00C17A9C" w:rsidRPr="00C17A9C">
        <w:rPr>
          <w:b/>
          <w:bCs/>
        </w:rPr>
        <w:t>Služby</w:t>
      </w:r>
      <w:r w:rsidR="00C17A9C">
        <w:t>“</w:t>
      </w:r>
      <w:r w:rsidR="008F4E77">
        <w:t>)</w:t>
      </w:r>
      <w:r w:rsidR="00C17A9C">
        <w:t xml:space="preserve"> a záväzok Kupujúceho</w:t>
      </w:r>
      <w:r w:rsidR="00CA3C48">
        <w:t xml:space="preserve"> Služby prevziať a uhradiť Predávajúcemu cenu podľa</w:t>
      </w:r>
      <w:r w:rsidR="004B635E">
        <w:t xml:space="preserve"> čl. VII. tejto Dohody. Služby sú </w:t>
      </w:r>
      <w:r w:rsidR="00C1425B">
        <w:t xml:space="preserve">v Prílohe č. </w:t>
      </w:r>
      <w:r w:rsidR="00661BB0">
        <w:t>2</w:t>
      </w:r>
      <w:r w:rsidR="004B635E" w:rsidRPr="004B635E">
        <w:t xml:space="preserve"> označen</w:t>
      </w:r>
      <w:r w:rsidR="004B635E">
        <w:t>é</w:t>
      </w:r>
      <w:r w:rsidR="004B635E" w:rsidRPr="004B635E">
        <w:t xml:space="preserve"> číslom ako príslušná položka a označením „</w:t>
      </w:r>
      <w:r w:rsidR="004B635E">
        <w:t>Služba</w:t>
      </w:r>
      <w:r w:rsidR="004B635E" w:rsidRPr="004B635E">
        <w:t>“.</w:t>
      </w:r>
    </w:p>
    <w:p w14:paraId="03BEE6BD" w14:textId="37F3A2D8" w:rsidR="00D92DD1" w:rsidRDefault="00D92DD1" w:rsidP="00BC41F2">
      <w:pPr>
        <w:pStyle w:val="CTL"/>
        <w:numPr>
          <w:ilvl w:val="0"/>
          <w:numId w:val="0"/>
        </w:numPr>
        <w:tabs>
          <w:tab w:val="left" w:pos="567"/>
        </w:tabs>
        <w:ind w:left="567" w:hanging="567"/>
      </w:pPr>
      <w:r>
        <w:rPr>
          <w:b/>
          <w:bCs/>
        </w:rPr>
        <w:t>3.</w:t>
      </w:r>
      <w:r w:rsidRPr="00D92DD1">
        <w:rPr>
          <w:b/>
          <w:bCs/>
        </w:rPr>
        <w:t>3</w:t>
      </w:r>
      <w:r>
        <w:tab/>
      </w:r>
      <w:bookmarkStart w:id="7" w:name="_Hlk190431786"/>
      <w:r>
        <w:t>Pre vylúčenie akýchkoľvek pochybností, Kupujúci je oprávnený na základe samostatných vykonávacích zmlúv kúpiť samostatne Tovar a/alebo samostatne Služb</w:t>
      </w:r>
      <w:r w:rsidR="00D31E3A">
        <w:t>u</w:t>
      </w:r>
      <w:r>
        <w:t xml:space="preserve"> a/alebo Tovar spolu so Služb</w:t>
      </w:r>
      <w:bookmarkEnd w:id="7"/>
      <w:r w:rsidR="00D31E3A">
        <w:t>ou.</w:t>
      </w:r>
    </w:p>
    <w:p w14:paraId="7D1868F0" w14:textId="3A18BE49" w:rsidR="007B3C92" w:rsidRDefault="004B635E" w:rsidP="004B635E">
      <w:pPr>
        <w:pStyle w:val="CTL"/>
        <w:numPr>
          <w:ilvl w:val="0"/>
          <w:numId w:val="0"/>
        </w:numPr>
        <w:tabs>
          <w:tab w:val="left" w:pos="567"/>
        </w:tabs>
        <w:ind w:left="567" w:hanging="567"/>
      </w:pPr>
      <w:r>
        <w:rPr>
          <w:b/>
          <w:bCs/>
        </w:rPr>
        <w:t>3.</w:t>
      </w:r>
      <w:r w:rsidR="00D92DD1">
        <w:rPr>
          <w:b/>
          <w:bCs/>
        </w:rPr>
        <w:t>4</w:t>
      </w:r>
      <w:r>
        <w:tab/>
      </w:r>
      <w:r w:rsidR="004C4DC5">
        <w:t>Voliteľné p</w:t>
      </w:r>
      <w:r w:rsidR="1489AB44">
        <w:t>ríslušenstvo, náradie, pozemné vybavenie, diagnostické zariadenie, doplnkové vybavenie</w:t>
      </w:r>
      <w:r w:rsidR="51E963DC">
        <w:t xml:space="preserve"> a</w:t>
      </w:r>
      <w:r w:rsidR="1489AB44">
        <w:t xml:space="preserve"> prídavné zariadenie</w:t>
      </w:r>
      <w:r w:rsidR="61FDE7A1">
        <w:t>, ktoré netvorí s vrtuľníkom jeden celok</w:t>
      </w:r>
      <w:r w:rsidR="001565E6">
        <w:t>,</w:t>
      </w:r>
      <w:r w:rsidR="61FDE7A1">
        <w:t xml:space="preserve"> je možné použiť samostatne</w:t>
      </w:r>
      <w:r w:rsidR="1489AB44">
        <w:t xml:space="preserve"> a </w:t>
      </w:r>
      <w:r w:rsidR="0273E62E">
        <w:t xml:space="preserve">náklady na </w:t>
      </w:r>
      <w:r w:rsidR="1489AB44">
        <w:t>zaškolenie personálu</w:t>
      </w:r>
      <w:r w:rsidR="001565E6">
        <w:t xml:space="preserve"> Kupujúceho</w:t>
      </w:r>
      <w:r w:rsidR="4C7074D5">
        <w:t xml:space="preserve"> musia byť finančne vyčíslené samostatne. </w:t>
      </w:r>
    </w:p>
    <w:p w14:paraId="39E1740F" w14:textId="1FD02C19" w:rsidR="0002723A" w:rsidRDefault="00BC41F2" w:rsidP="00D0563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szCs w:val="24"/>
        </w:rPr>
      </w:pPr>
      <w:r w:rsidRPr="00D0563E">
        <w:rPr>
          <w:b/>
          <w:bCs/>
          <w:szCs w:val="24"/>
        </w:rPr>
        <w:t>3.</w:t>
      </w:r>
      <w:r w:rsidR="00D92DD1">
        <w:rPr>
          <w:b/>
          <w:bCs/>
          <w:szCs w:val="24"/>
        </w:rPr>
        <w:t>5</w:t>
      </w:r>
      <w:r w:rsidRPr="00D0563E">
        <w:rPr>
          <w:b/>
          <w:bCs/>
          <w:szCs w:val="24"/>
        </w:rPr>
        <w:t>.</w:t>
      </w:r>
      <w:r>
        <w:rPr>
          <w:szCs w:val="24"/>
        </w:rPr>
        <w:t xml:space="preserve"> </w:t>
      </w:r>
      <w:r>
        <w:rPr>
          <w:szCs w:val="24"/>
        </w:rPr>
        <w:tab/>
      </w:r>
      <w:r w:rsidR="0087292E" w:rsidRPr="0002723A">
        <w:rPr>
          <w:szCs w:val="24"/>
        </w:rPr>
        <w:t>Účastníci dohody sa dohodli, že ustanovenia tejto Dohod</w:t>
      </w:r>
      <w:r w:rsidR="0002723A">
        <w:rPr>
          <w:szCs w:val="24"/>
        </w:rPr>
        <w:t>y</w:t>
      </w:r>
      <w:r w:rsidR="0087292E" w:rsidRPr="0002723A">
        <w:rPr>
          <w:szCs w:val="24"/>
        </w:rPr>
        <w:t xml:space="preserve"> nemožno vykladať ako povinnosť Kupujúceho </w:t>
      </w:r>
      <w:r w:rsidR="0002723A" w:rsidRPr="0002723A">
        <w:rPr>
          <w:szCs w:val="24"/>
        </w:rPr>
        <w:t>kúpiť</w:t>
      </w:r>
      <w:r w:rsidR="0087292E" w:rsidRPr="0002723A">
        <w:rPr>
          <w:szCs w:val="24"/>
        </w:rPr>
        <w:t xml:space="preserve"> všetok Tovar</w:t>
      </w:r>
      <w:r w:rsidR="00AA7FB8">
        <w:rPr>
          <w:szCs w:val="24"/>
        </w:rPr>
        <w:t xml:space="preserve"> a/alebo Služby</w:t>
      </w:r>
      <w:r w:rsidR="0087292E" w:rsidRPr="0002723A">
        <w:rPr>
          <w:szCs w:val="24"/>
        </w:rPr>
        <w:t xml:space="preserve">. </w:t>
      </w:r>
      <w:r w:rsidR="0002723A" w:rsidRPr="0002723A">
        <w:rPr>
          <w:szCs w:val="24"/>
        </w:rPr>
        <w:t>Kupujúci nie je povinný zakúpiť predpokladané množstvo Tovaru</w:t>
      </w:r>
      <w:r w:rsidR="003E4451">
        <w:rPr>
          <w:szCs w:val="24"/>
        </w:rPr>
        <w:t xml:space="preserve"> a/alebo </w:t>
      </w:r>
      <w:r w:rsidR="00FD462A">
        <w:rPr>
          <w:szCs w:val="24"/>
        </w:rPr>
        <w:t>S</w:t>
      </w:r>
      <w:r w:rsidR="003E4451">
        <w:rPr>
          <w:szCs w:val="24"/>
        </w:rPr>
        <w:t>lužieb</w:t>
      </w:r>
      <w:r w:rsidR="0002723A" w:rsidRPr="0002723A">
        <w:rPr>
          <w:szCs w:val="24"/>
        </w:rPr>
        <w:t>, ani vyčerpať predpokladan</w:t>
      </w:r>
      <w:r w:rsidR="00E92885">
        <w:rPr>
          <w:szCs w:val="24"/>
        </w:rPr>
        <w:t>é</w:t>
      </w:r>
      <w:r w:rsidR="0002723A" w:rsidRPr="0002723A">
        <w:rPr>
          <w:szCs w:val="24"/>
        </w:rPr>
        <w:t xml:space="preserve"> finančn</w:t>
      </w:r>
      <w:r w:rsidR="00E92885">
        <w:rPr>
          <w:szCs w:val="24"/>
        </w:rPr>
        <w:t>e</w:t>
      </w:r>
      <w:r w:rsidR="0002723A" w:rsidRPr="0002723A">
        <w:rPr>
          <w:szCs w:val="24"/>
        </w:rPr>
        <w:t xml:space="preserve"> objem</w:t>
      </w:r>
      <w:r w:rsidR="00E92885">
        <w:rPr>
          <w:szCs w:val="24"/>
        </w:rPr>
        <w:t>y na Tovar a/alebo Služby</w:t>
      </w:r>
      <w:r w:rsidR="0002723A" w:rsidRPr="0002723A">
        <w:rPr>
          <w:szCs w:val="24"/>
        </w:rPr>
        <w:t xml:space="preserve"> uveden</w:t>
      </w:r>
      <w:r w:rsidR="00E92885">
        <w:rPr>
          <w:szCs w:val="24"/>
        </w:rPr>
        <w:t>é</w:t>
      </w:r>
      <w:r w:rsidR="0002723A" w:rsidRPr="0002723A">
        <w:rPr>
          <w:szCs w:val="24"/>
        </w:rPr>
        <w:t xml:space="preserve"> v</w:t>
      </w:r>
      <w:r w:rsidR="00932E81">
        <w:rPr>
          <w:szCs w:val="24"/>
        </w:rPr>
        <w:t> </w:t>
      </w:r>
      <w:r w:rsidR="0002723A" w:rsidRPr="0002723A">
        <w:rPr>
          <w:szCs w:val="24"/>
        </w:rPr>
        <w:t>článku</w:t>
      </w:r>
      <w:r w:rsidR="00932E81">
        <w:rPr>
          <w:szCs w:val="24"/>
        </w:rPr>
        <w:t xml:space="preserve"> VII. tejto Dohody. </w:t>
      </w:r>
      <w:r w:rsidR="0002723A" w:rsidRPr="0002723A">
        <w:rPr>
          <w:szCs w:val="24"/>
        </w:rPr>
        <w:t>Celkové zakúpené množstvo Tovarov</w:t>
      </w:r>
      <w:r w:rsidR="00AE3912">
        <w:rPr>
          <w:szCs w:val="24"/>
        </w:rPr>
        <w:t xml:space="preserve"> a/alebo Služieb</w:t>
      </w:r>
      <w:r w:rsidR="0002723A" w:rsidRPr="0002723A">
        <w:rPr>
          <w:szCs w:val="24"/>
        </w:rPr>
        <w:t xml:space="preserve"> bude závisieť výlučne od potrieb Kupujúceho počas platnosti tejto Dohody.</w:t>
      </w:r>
      <w:bookmarkEnd w:id="2"/>
      <w:r w:rsidR="003B1314">
        <w:rPr>
          <w:szCs w:val="24"/>
        </w:rPr>
        <w:t xml:space="preserve"> Pre vylúčenie akýchkoľvek pochybností, </w:t>
      </w:r>
      <w:r w:rsidR="00E92885">
        <w:rPr>
          <w:szCs w:val="24"/>
        </w:rPr>
        <w:t xml:space="preserve">samostatné </w:t>
      </w:r>
      <w:r w:rsidR="003B1314">
        <w:rPr>
          <w:szCs w:val="24"/>
        </w:rPr>
        <w:t xml:space="preserve">Služby je možné poskytnúť, resp. uzavrieť </w:t>
      </w:r>
      <w:r w:rsidR="00FD462A">
        <w:rPr>
          <w:szCs w:val="24"/>
        </w:rPr>
        <w:t>vykonávaciu</w:t>
      </w:r>
      <w:r w:rsidR="003B1314">
        <w:rPr>
          <w:szCs w:val="24"/>
        </w:rPr>
        <w:t xml:space="preserve"> zmluvu </w:t>
      </w:r>
      <w:r w:rsidR="00FD462A">
        <w:rPr>
          <w:szCs w:val="24"/>
        </w:rPr>
        <w:t xml:space="preserve">na poskytnutie Služieb </w:t>
      </w:r>
      <w:r w:rsidR="003B1314">
        <w:rPr>
          <w:szCs w:val="24"/>
        </w:rPr>
        <w:t>až</w:t>
      </w:r>
      <w:r w:rsidR="00AE3912">
        <w:rPr>
          <w:szCs w:val="24"/>
        </w:rPr>
        <w:t xml:space="preserve"> po dodaní a prevzatí minimálne 1 ks vrtuľníka</w:t>
      </w:r>
      <w:r w:rsidR="00204EF5">
        <w:rPr>
          <w:szCs w:val="24"/>
        </w:rPr>
        <w:t>.</w:t>
      </w:r>
    </w:p>
    <w:p w14:paraId="0C915E17" w14:textId="77777777" w:rsidR="00C1425B" w:rsidRDefault="00C1425B" w:rsidP="00932E81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23E2BAF7" w14:textId="492E3418" w:rsidR="00932E81" w:rsidRPr="00F13D1F" w:rsidRDefault="00932E81" w:rsidP="00932E81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F13D1F">
        <w:rPr>
          <w:rFonts w:ascii="Times New Roman" w:hAnsi="Times New Roman"/>
          <w:b/>
          <w:bCs/>
          <w:sz w:val="24"/>
          <w:szCs w:val="24"/>
          <w:lang w:eastAsia="en-US"/>
        </w:rPr>
        <w:t xml:space="preserve">Článok </w:t>
      </w:r>
      <w:r>
        <w:rPr>
          <w:rFonts w:ascii="Times New Roman" w:hAnsi="Times New Roman"/>
          <w:b/>
          <w:bCs/>
          <w:sz w:val="24"/>
          <w:szCs w:val="24"/>
          <w:lang w:eastAsia="en-US"/>
        </w:rPr>
        <w:t>I</w:t>
      </w:r>
      <w:r w:rsidRPr="00F13D1F">
        <w:rPr>
          <w:rFonts w:ascii="Times New Roman" w:hAnsi="Times New Roman"/>
          <w:b/>
          <w:bCs/>
          <w:sz w:val="24"/>
          <w:szCs w:val="24"/>
          <w:lang w:eastAsia="en-US"/>
        </w:rPr>
        <w:t>V.</w:t>
      </w:r>
    </w:p>
    <w:p w14:paraId="4C2B4CCD" w14:textId="74BE54E6" w:rsidR="00932E81" w:rsidRPr="00F13D1F" w:rsidRDefault="006D251C" w:rsidP="00932E81">
      <w:pPr>
        <w:spacing w:after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 xml:space="preserve">Vykonávacia </w:t>
      </w:r>
      <w:r w:rsidR="00932E81">
        <w:rPr>
          <w:rFonts w:ascii="Times New Roman" w:hAnsi="Times New Roman"/>
          <w:b/>
          <w:bCs/>
          <w:sz w:val="24"/>
          <w:szCs w:val="24"/>
          <w:lang w:eastAsia="en-US"/>
        </w:rPr>
        <w:t xml:space="preserve">zmluva </w:t>
      </w:r>
    </w:p>
    <w:p w14:paraId="65FB0BA3" w14:textId="39EE1178" w:rsidR="00932E81" w:rsidRDefault="00676C39" w:rsidP="00BD68B1">
      <w:pPr>
        <w:pStyle w:val="CTL"/>
        <w:numPr>
          <w:ilvl w:val="1"/>
          <w:numId w:val="30"/>
        </w:numPr>
        <w:tabs>
          <w:tab w:val="left" w:pos="567"/>
        </w:tabs>
        <w:ind w:left="567" w:hanging="567"/>
      </w:pPr>
      <w:r>
        <w:t>Účastníci dohody</w:t>
      </w:r>
      <w:r w:rsidR="00932E81">
        <w:t xml:space="preserve"> sa dohodli, že za účelom kúpy Tovaru</w:t>
      </w:r>
      <w:r w:rsidR="006D251C">
        <w:t xml:space="preserve"> a/alebo </w:t>
      </w:r>
      <w:r w:rsidR="00526292">
        <w:t>S</w:t>
      </w:r>
      <w:r w:rsidR="006D251C">
        <w:t>lužieb</w:t>
      </w:r>
      <w:r w:rsidR="00932E81">
        <w:t xml:space="preserve"> podľa tejto </w:t>
      </w:r>
      <w:r w:rsidR="00932E81">
        <w:lastRenderedPageBreak/>
        <w:t xml:space="preserve">Dohody uzatvoria </w:t>
      </w:r>
      <w:r w:rsidR="007304A1">
        <w:t>samostatné</w:t>
      </w:r>
      <w:r w:rsidR="00932E81">
        <w:t xml:space="preserve"> </w:t>
      </w:r>
      <w:r w:rsidR="006D251C">
        <w:t xml:space="preserve">vykonávacie </w:t>
      </w:r>
      <w:r w:rsidR="00932E81">
        <w:t xml:space="preserve">zmluvy podľa ustanovení § </w:t>
      </w:r>
      <w:r w:rsidR="006D251C">
        <w:t>269 ods. 2</w:t>
      </w:r>
      <w:r w:rsidR="00932E81">
        <w:t xml:space="preserve"> Obchodného zákonníka, v ktorej budú špecifikované všetky detaily kúpy Tovaru</w:t>
      </w:r>
      <w:r w:rsidR="006D251C">
        <w:t xml:space="preserve"> a/alebo Služieb</w:t>
      </w:r>
      <w:r w:rsidR="00932E81">
        <w:t>, ktor</w:t>
      </w:r>
      <w:r w:rsidR="5D2B9EAA">
        <w:t>ej</w:t>
      </w:r>
      <w:r w:rsidR="00932E81">
        <w:t xml:space="preserve"> </w:t>
      </w:r>
      <w:r w:rsidR="604455BD">
        <w:t>vzor tvorí prílohu č. 7 tejto Dohody</w:t>
      </w:r>
      <w:r w:rsidR="00932E81">
        <w:t xml:space="preserve"> (ďalej len jednotlivo „</w:t>
      </w:r>
      <w:r w:rsidR="006D251C">
        <w:rPr>
          <w:b/>
          <w:bCs/>
        </w:rPr>
        <w:t>Vykonávacia</w:t>
      </w:r>
      <w:r w:rsidR="006D251C" w:rsidRPr="0FB42BB8">
        <w:rPr>
          <w:b/>
          <w:bCs/>
        </w:rPr>
        <w:t xml:space="preserve"> </w:t>
      </w:r>
      <w:r w:rsidR="00932E81" w:rsidRPr="0FB42BB8">
        <w:rPr>
          <w:b/>
          <w:bCs/>
        </w:rPr>
        <w:t>zmluva</w:t>
      </w:r>
      <w:r w:rsidR="00932E81">
        <w:t>“ a spoločne „</w:t>
      </w:r>
      <w:r w:rsidR="006D251C">
        <w:rPr>
          <w:b/>
          <w:bCs/>
        </w:rPr>
        <w:t>Vykonávacie</w:t>
      </w:r>
      <w:r w:rsidR="00932E81" w:rsidRPr="0FB42BB8">
        <w:rPr>
          <w:b/>
          <w:bCs/>
        </w:rPr>
        <w:t xml:space="preserve"> zmluvy</w:t>
      </w:r>
      <w:r w:rsidR="00932E81">
        <w:t>“).</w:t>
      </w:r>
    </w:p>
    <w:p w14:paraId="06D968D2" w14:textId="7C19517E" w:rsidR="00506F5E" w:rsidRPr="00506F5E" w:rsidRDefault="00932E81" w:rsidP="00BD68B1">
      <w:pPr>
        <w:pStyle w:val="CTL"/>
        <w:numPr>
          <w:ilvl w:val="1"/>
          <w:numId w:val="30"/>
        </w:numPr>
        <w:tabs>
          <w:tab w:val="left" w:pos="567"/>
        </w:tabs>
        <w:ind w:left="567" w:hanging="567"/>
        <w:rPr>
          <w:szCs w:val="24"/>
        </w:rPr>
      </w:pPr>
      <w:r w:rsidRPr="00932E81">
        <w:rPr>
          <w:rFonts w:eastAsia="MS Mincho"/>
          <w:szCs w:val="24"/>
          <w:lang w:eastAsia="ja-JP"/>
        </w:rPr>
        <w:t xml:space="preserve">Zmluvné strany sa dohodli, že </w:t>
      </w:r>
      <w:r w:rsidR="006D251C">
        <w:rPr>
          <w:rFonts w:eastAsia="MS Mincho"/>
          <w:szCs w:val="24"/>
          <w:lang w:eastAsia="ja-JP"/>
        </w:rPr>
        <w:t>Vykonávacie</w:t>
      </w:r>
      <w:r w:rsidR="006D251C" w:rsidRPr="00932E81">
        <w:rPr>
          <w:rFonts w:eastAsia="MS Mincho"/>
          <w:szCs w:val="24"/>
          <w:lang w:eastAsia="ja-JP"/>
        </w:rPr>
        <w:t xml:space="preserve"> </w:t>
      </w:r>
      <w:r w:rsidRPr="00932E81">
        <w:rPr>
          <w:rFonts w:eastAsia="MS Mincho"/>
          <w:szCs w:val="24"/>
          <w:lang w:eastAsia="ja-JP"/>
        </w:rPr>
        <w:t>zmluv</w:t>
      </w:r>
      <w:r w:rsidR="00506F5E">
        <w:rPr>
          <w:rFonts w:eastAsia="MS Mincho"/>
          <w:szCs w:val="24"/>
          <w:lang w:eastAsia="ja-JP"/>
        </w:rPr>
        <w:t>y</w:t>
      </w:r>
      <w:r w:rsidRPr="00932E81">
        <w:rPr>
          <w:rFonts w:eastAsia="MS Mincho"/>
          <w:szCs w:val="24"/>
          <w:lang w:eastAsia="ja-JP"/>
        </w:rPr>
        <w:t xml:space="preserve"> uzatváran</w:t>
      </w:r>
      <w:r w:rsidR="00506F5E">
        <w:rPr>
          <w:rFonts w:eastAsia="MS Mincho"/>
          <w:szCs w:val="24"/>
          <w:lang w:eastAsia="ja-JP"/>
        </w:rPr>
        <w:t>é</w:t>
      </w:r>
      <w:r w:rsidRPr="00932E81">
        <w:rPr>
          <w:rFonts w:eastAsia="MS Mincho"/>
          <w:szCs w:val="24"/>
          <w:lang w:eastAsia="ja-JP"/>
        </w:rPr>
        <w:t xml:space="preserve"> na základe tejto Dohody bud</w:t>
      </w:r>
      <w:r w:rsidR="00506F5E">
        <w:rPr>
          <w:rFonts w:eastAsia="MS Mincho"/>
          <w:szCs w:val="24"/>
          <w:lang w:eastAsia="ja-JP"/>
        </w:rPr>
        <w:t>ú</w:t>
      </w:r>
      <w:r w:rsidRPr="00932E81">
        <w:rPr>
          <w:rFonts w:eastAsia="MS Mincho"/>
          <w:szCs w:val="24"/>
          <w:lang w:eastAsia="ja-JP"/>
        </w:rPr>
        <w:t xml:space="preserve"> zodpovedať podmienkam dohodnutým v tejto Dohode, najmä s oh</w:t>
      </w:r>
      <w:r w:rsidR="007304A1">
        <w:rPr>
          <w:rFonts w:eastAsia="MS Mincho"/>
          <w:szCs w:val="24"/>
          <w:lang w:eastAsia="ja-JP"/>
        </w:rPr>
        <w:t>ľa</w:t>
      </w:r>
      <w:r w:rsidRPr="00932E81">
        <w:rPr>
          <w:rFonts w:eastAsia="MS Mincho"/>
          <w:szCs w:val="24"/>
          <w:lang w:eastAsia="ja-JP"/>
        </w:rPr>
        <w:t xml:space="preserve">dom na </w:t>
      </w:r>
      <w:r w:rsidR="007304A1">
        <w:rPr>
          <w:rFonts w:eastAsia="MS Mincho"/>
          <w:szCs w:val="24"/>
          <w:lang w:eastAsia="ja-JP"/>
        </w:rPr>
        <w:t>špecifikáciu Tovaru</w:t>
      </w:r>
      <w:r w:rsidR="006D251C">
        <w:rPr>
          <w:rFonts w:eastAsia="MS Mincho"/>
          <w:szCs w:val="24"/>
          <w:lang w:eastAsia="ja-JP"/>
        </w:rPr>
        <w:t xml:space="preserve"> a/alebo Služieb</w:t>
      </w:r>
      <w:r w:rsidR="007304A1">
        <w:rPr>
          <w:rFonts w:eastAsia="MS Mincho"/>
          <w:szCs w:val="24"/>
          <w:lang w:eastAsia="ja-JP"/>
        </w:rPr>
        <w:t xml:space="preserve">, </w:t>
      </w:r>
      <w:r w:rsidRPr="00932E81">
        <w:rPr>
          <w:rFonts w:eastAsia="MS Mincho"/>
          <w:szCs w:val="24"/>
          <w:lang w:eastAsia="ja-JP"/>
        </w:rPr>
        <w:t xml:space="preserve">maximálne </w:t>
      </w:r>
      <w:r w:rsidRPr="00506F5E">
        <w:rPr>
          <w:szCs w:val="24"/>
        </w:rPr>
        <w:t>ceny za Tovar</w:t>
      </w:r>
      <w:r w:rsidR="006D251C">
        <w:rPr>
          <w:szCs w:val="24"/>
        </w:rPr>
        <w:t xml:space="preserve"> a/alebo Služ</w:t>
      </w:r>
      <w:r w:rsidR="001565E6">
        <w:rPr>
          <w:szCs w:val="24"/>
        </w:rPr>
        <w:t>by</w:t>
      </w:r>
      <w:r w:rsidRPr="00506F5E">
        <w:rPr>
          <w:szCs w:val="24"/>
        </w:rPr>
        <w:t xml:space="preserve"> a práva a povinnosti </w:t>
      </w:r>
      <w:r w:rsidR="007304A1" w:rsidRPr="00506F5E">
        <w:rPr>
          <w:szCs w:val="24"/>
        </w:rPr>
        <w:t xml:space="preserve">Účastníkov dohody </w:t>
      </w:r>
      <w:r w:rsidRPr="00506F5E">
        <w:rPr>
          <w:szCs w:val="24"/>
        </w:rPr>
        <w:t xml:space="preserve">dohodnuté v tejto Dohode. </w:t>
      </w:r>
    </w:p>
    <w:p w14:paraId="3285E942" w14:textId="460AFB4C" w:rsidR="00506F5E" w:rsidRPr="005C6039" w:rsidRDefault="00932E81" w:rsidP="00BD68B1">
      <w:pPr>
        <w:pStyle w:val="CTL"/>
        <w:numPr>
          <w:ilvl w:val="1"/>
          <w:numId w:val="30"/>
        </w:numPr>
        <w:tabs>
          <w:tab w:val="left" w:pos="567"/>
        </w:tabs>
        <w:ind w:left="567" w:hanging="567"/>
        <w:rPr>
          <w:rFonts w:eastAsia="MS Mincho"/>
          <w:szCs w:val="24"/>
          <w:lang w:eastAsia="ja-JP"/>
        </w:rPr>
      </w:pPr>
      <w:r w:rsidRPr="00506F5E">
        <w:rPr>
          <w:szCs w:val="24"/>
        </w:rPr>
        <w:t xml:space="preserve">Na základe potreby Kupujúceho, Kupujúci písomne </w:t>
      </w:r>
      <w:r w:rsidR="001565E6" w:rsidRPr="00506F5E">
        <w:rPr>
          <w:szCs w:val="24"/>
        </w:rPr>
        <w:t xml:space="preserve">vyzve </w:t>
      </w:r>
      <w:r w:rsidRPr="00506F5E">
        <w:rPr>
          <w:szCs w:val="24"/>
        </w:rPr>
        <w:t xml:space="preserve">Predávajúceho na </w:t>
      </w:r>
      <w:r w:rsidR="00506F5E" w:rsidRPr="00506F5E">
        <w:rPr>
          <w:szCs w:val="24"/>
        </w:rPr>
        <w:t xml:space="preserve">uzatvorenie </w:t>
      </w:r>
      <w:r w:rsidR="006D251C">
        <w:rPr>
          <w:szCs w:val="24"/>
        </w:rPr>
        <w:t>Vykonávacej</w:t>
      </w:r>
      <w:r w:rsidR="006D251C" w:rsidRPr="00506F5E">
        <w:rPr>
          <w:szCs w:val="24"/>
        </w:rPr>
        <w:t xml:space="preserve"> </w:t>
      </w:r>
      <w:r w:rsidR="00506F5E" w:rsidRPr="00506F5E">
        <w:rPr>
          <w:szCs w:val="24"/>
        </w:rPr>
        <w:t>zmluvy.</w:t>
      </w:r>
      <w:r w:rsidR="00506F5E">
        <w:rPr>
          <w:szCs w:val="24"/>
        </w:rPr>
        <w:t xml:space="preserve"> Výzva musí obsahovať</w:t>
      </w:r>
      <w:r w:rsidR="00506F5E" w:rsidRPr="00506F5E">
        <w:rPr>
          <w:szCs w:val="24"/>
        </w:rPr>
        <w:t xml:space="preserve"> podrobný opis Tovaru</w:t>
      </w:r>
      <w:r w:rsidR="006D251C">
        <w:rPr>
          <w:szCs w:val="24"/>
        </w:rPr>
        <w:t xml:space="preserve"> a/alebo Služieb</w:t>
      </w:r>
      <w:r w:rsidR="00506F5E" w:rsidRPr="00506F5E">
        <w:rPr>
          <w:szCs w:val="24"/>
        </w:rPr>
        <w:t xml:space="preserve"> alebo jeho</w:t>
      </w:r>
      <w:r w:rsidR="006D251C">
        <w:rPr>
          <w:szCs w:val="24"/>
        </w:rPr>
        <w:t>/ich</w:t>
      </w:r>
      <w:r w:rsidR="00506F5E" w:rsidRPr="00506F5E">
        <w:rPr>
          <w:szCs w:val="24"/>
        </w:rPr>
        <w:t xml:space="preserve"> vymedzených častí v súlade s</w:t>
      </w:r>
      <w:r w:rsidR="00506F5E">
        <w:rPr>
          <w:szCs w:val="24"/>
        </w:rPr>
        <w:t> </w:t>
      </w:r>
      <w:r w:rsidR="00506F5E" w:rsidRPr="00506F5E">
        <w:rPr>
          <w:szCs w:val="24"/>
        </w:rPr>
        <w:t>O</w:t>
      </w:r>
      <w:r w:rsidR="00506F5E">
        <w:rPr>
          <w:szCs w:val="24"/>
        </w:rPr>
        <w:t>pisom predmetu zákazky</w:t>
      </w:r>
      <w:r w:rsidR="00506F5E" w:rsidRPr="00506F5E">
        <w:rPr>
          <w:szCs w:val="24"/>
        </w:rPr>
        <w:t xml:space="preserve">, ktorý má byť predmetom </w:t>
      </w:r>
      <w:r w:rsidR="00CE67E6">
        <w:rPr>
          <w:szCs w:val="24"/>
        </w:rPr>
        <w:t>Vykonávacej</w:t>
      </w:r>
      <w:r w:rsidR="00CE67E6" w:rsidRPr="00506F5E">
        <w:rPr>
          <w:szCs w:val="24"/>
        </w:rPr>
        <w:t xml:space="preserve"> </w:t>
      </w:r>
      <w:r w:rsidR="00506F5E" w:rsidRPr="00506F5E">
        <w:rPr>
          <w:szCs w:val="24"/>
        </w:rPr>
        <w:t>zmluvy</w:t>
      </w:r>
      <w:r w:rsidR="004100CD">
        <w:rPr>
          <w:szCs w:val="24"/>
        </w:rPr>
        <w:t xml:space="preserve"> (ďalej len „</w:t>
      </w:r>
      <w:r w:rsidR="004100CD" w:rsidRPr="00E664DB">
        <w:rPr>
          <w:b/>
          <w:bCs/>
          <w:szCs w:val="24"/>
        </w:rPr>
        <w:t>OPZ</w:t>
      </w:r>
      <w:r w:rsidR="004100CD">
        <w:rPr>
          <w:szCs w:val="24"/>
        </w:rPr>
        <w:t>“)</w:t>
      </w:r>
      <w:r w:rsidR="00506F5E">
        <w:rPr>
          <w:szCs w:val="24"/>
        </w:rPr>
        <w:t>.</w:t>
      </w:r>
      <w:r w:rsidR="00506F5E" w:rsidRPr="00506F5E">
        <w:rPr>
          <w:szCs w:val="24"/>
        </w:rPr>
        <w:t xml:space="preserve"> </w:t>
      </w:r>
      <w:r w:rsidR="004100CD">
        <w:rPr>
          <w:szCs w:val="24"/>
        </w:rPr>
        <w:t>OPZ</w:t>
      </w:r>
      <w:r w:rsidR="00506F5E" w:rsidRPr="00506F5E">
        <w:rPr>
          <w:szCs w:val="24"/>
        </w:rPr>
        <w:t xml:space="preserve"> bude </w:t>
      </w:r>
      <w:r w:rsidR="00506F5E" w:rsidRPr="005C6039">
        <w:rPr>
          <w:rFonts w:eastAsia="MS Mincho"/>
          <w:szCs w:val="24"/>
          <w:lang w:eastAsia="ja-JP"/>
        </w:rPr>
        <w:t xml:space="preserve">tvoriť neoddeliteľnú súčasť </w:t>
      </w:r>
      <w:r w:rsidR="00CE67E6">
        <w:rPr>
          <w:rFonts w:eastAsia="MS Mincho"/>
          <w:szCs w:val="24"/>
          <w:lang w:eastAsia="ja-JP"/>
        </w:rPr>
        <w:t>Vykonávacej</w:t>
      </w:r>
      <w:r w:rsidR="00CE67E6" w:rsidRPr="005C6039">
        <w:rPr>
          <w:rFonts w:eastAsia="MS Mincho"/>
          <w:szCs w:val="24"/>
          <w:lang w:eastAsia="ja-JP"/>
        </w:rPr>
        <w:t xml:space="preserve"> </w:t>
      </w:r>
      <w:r w:rsidR="00506F5E" w:rsidRPr="005C6039">
        <w:rPr>
          <w:rFonts w:eastAsia="MS Mincho"/>
          <w:szCs w:val="24"/>
          <w:lang w:eastAsia="ja-JP"/>
        </w:rPr>
        <w:t xml:space="preserve">zmluvy. </w:t>
      </w:r>
    </w:p>
    <w:p w14:paraId="2590E69D" w14:textId="7C59F31E" w:rsidR="00506F5E" w:rsidRPr="005C6039" w:rsidRDefault="00506F5E" w:rsidP="00BD68B1">
      <w:pPr>
        <w:pStyle w:val="CTL"/>
        <w:numPr>
          <w:ilvl w:val="1"/>
          <w:numId w:val="30"/>
        </w:numPr>
        <w:tabs>
          <w:tab w:val="left" w:pos="567"/>
        </w:tabs>
        <w:ind w:left="567" w:hanging="567"/>
        <w:rPr>
          <w:rFonts w:eastAsia="MS Mincho"/>
          <w:szCs w:val="24"/>
          <w:lang w:eastAsia="ja-JP"/>
        </w:rPr>
      </w:pPr>
      <w:r w:rsidRPr="005C6039">
        <w:rPr>
          <w:rFonts w:eastAsia="MS Mincho"/>
          <w:szCs w:val="24"/>
          <w:lang w:eastAsia="ja-JP"/>
        </w:rPr>
        <w:t>Účastn</w:t>
      </w:r>
      <w:r w:rsidR="005C6039" w:rsidRPr="005C6039">
        <w:rPr>
          <w:rFonts w:eastAsia="MS Mincho"/>
          <w:szCs w:val="24"/>
          <w:lang w:eastAsia="ja-JP"/>
        </w:rPr>
        <w:t>í</w:t>
      </w:r>
      <w:r w:rsidRPr="005C6039">
        <w:rPr>
          <w:rFonts w:eastAsia="MS Mincho"/>
          <w:szCs w:val="24"/>
          <w:lang w:eastAsia="ja-JP"/>
        </w:rPr>
        <w:t xml:space="preserve">ci dohody </w:t>
      </w:r>
      <w:r w:rsidR="0070316C">
        <w:rPr>
          <w:rFonts w:eastAsia="MS Mincho"/>
          <w:szCs w:val="24"/>
          <w:lang w:eastAsia="ja-JP"/>
        </w:rPr>
        <w:t>sa</w:t>
      </w:r>
      <w:r w:rsidRPr="005C6039">
        <w:rPr>
          <w:rFonts w:eastAsia="MS Mincho"/>
          <w:szCs w:val="24"/>
          <w:lang w:eastAsia="ja-JP"/>
        </w:rPr>
        <w:t xml:space="preserve"> </w:t>
      </w:r>
      <w:r w:rsidR="0070316C">
        <w:rPr>
          <w:rFonts w:eastAsia="MS Mincho"/>
          <w:szCs w:val="24"/>
          <w:lang w:eastAsia="ja-JP"/>
        </w:rPr>
        <w:t>zaväzujú</w:t>
      </w:r>
      <w:r w:rsidRPr="005C6039">
        <w:rPr>
          <w:rFonts w:eastAsia="MS Mincho"/>
          <w:szCs w:val="24"/>
          <w:lang w:eastAsia="ja-JP"/>
        </w:rPr>
        <w:t xml:space="preserve"> uzatvoriť </w:t>
      </w:r>
      <w:r w:rsidR="00CE67E6">
        <w:rPr>
          <w:rFonts w:eastAsia="MS Mincho"/>
          <w:szCs w:val="24"/>
          <w:lang w:eastAsia="ja-JP"/>
        </w:rPr>
        <w:t>Vykonávaciu</w:t>
      </w:r>
      <w:r w:rsidR="00CE67E6" w:rsidRPr="005C6039">
        <w:rPr>
          <w:rFonts w:eastAsia="MS Mincho"/>
          <w:szCs w:val="24"/>
          <w:lang w:eastAsia="ja-JP"/>
        </w:rPr>
        <w:t xml:space="preserve"> </w:t>
      </w:r>
      <w:r w:rsidRPr="005C6039">
        <w:rPr>
          <w:rFonts w:eastAsia="MS Mincho"/>
          <w:szCs w:val="24"/>
          <w:lang w:eastAsia="ja-JP"/>
        </w:rPr>
        <w:t xml:space="preserve">zmluvu do </w:t>
      </w:r>
      <w:r w:rsidR="00F50A90">
        <w:rPr>
          <w:rFonts w:eastAsia="MS Mincho"/>
          <w:szCs w:val="24"/>
          <w:lang w:eastAsia="ja-JP"/>
        </w:rPr>
        <w:t>deväťdesiat</w:t>
      </w:r>
      <w:r w:rsidR="00F50A90">
        <w:rPr>
          <w:rFonts w:eastAsia="MS Mincho"/>
          <w:szCs w:val="24"/>
          <w:lang w:eastAsia="ja-JP"/>
        </w:rPr>
        <w:t xml:space="preserve"> </w:t>
      </w:r>
      <w:r w:rsidR="001565E6">
        <w:rPr>
          <w:rFonts w:eastAsia="MS Mincho"/>
          <w:szCs w:val="24"/>
          <w:lang w:eastAsia="ja-JP"/>
        </w:rPr>
        <w:t>(</w:t>
      </w:r>
      <w:r w:rsidR="00F50A90">
        <w:rPr>
          <w:rFonts w:eastAsia="MS Mincho"/>
          <w:szCs w:val="24"/>
          <w:lang w:eastAsia="ja-JP"/>
        </w:rPr>
        <w:t>9</w:t>
      </w:r>
      <w:r w:rsidR="00253402" w:rsidRPr="00FA19BC">
        <w:rPr>
          <w:rFonts w:eastAsia="MS Mincho"/>
          <w:szCs w:val="24"/>
          <w:lang w:eastAsia="ja-JP"/>
        </w:rPr>
        <w:t>0</w:t>
      </w:r>
      <w:r w:rsidR="001565E6">
        <w:rPr>
          <w:rFonts w:eastAsia="MS Mincho"/>
          <w:szCs w:val="24"/>
          <w:lang w:eastAsia="ja-JP"/>
        </w:rPr>
        <w:t>)</w:t>
      </w:r>
      <w:r w:rsidR="005C6039" w:rsidRPr="005C6039">
        <w:rPr>
          <w:rFonts w:eastAsia="MS Mincho"/>
          <w:szCs w:val="24"/>
          <w:lang w:eastAsia="ja-JP"/>
        </w:rPr>
        <w:t xml:space="preserve"> dní od doručenia výzvy Kupujúceho na uzatvorenie </w:t>
      </w:r>
      <w:r w:rsidR="00CE67E6">
        <w:rPr>
          <w:rFonts w:eastAsia="MS Mincho"/>
          <w:szCs w:val="24"/>
          <w:lang w:eastAsia="ja-JP"/>
        </w:rPr>
        <w:t>Vykonávacej</w:t>
      </w:r>
      <w:r w:rsidR="00CE67E6" w:rsidRPr="005C6039">
        <w:rPr>
          <w:rFonts w:eastAsia="MS Mincho"/>
          <w:szCs w:val="24"/>
          <w:lang w:eastAsia="ja-JP"/>
        </w:rPr>
        <w:t xml:space="preserve"> </w:t>
      </w:r>
      <w:r w:rsidR="005C6039" w:rsidRPr="005C6039">
        <w:rPr>
          <w:rFonts w:eastAsia="MS Mincho"/>
          <w:szCs w:val="24"/>
          <w:lang w:eastAsia="ja-JP"/>
        </w:rPr>
        <w:t xml:space="preserve">zmluvy Predávajúcemu. Predávajúci nie je oprávnený odmietnuť uzatvorenie </w:t>
      </w:r>
      <w:r w:rsidR="00CE67E6">
        <w:rPr>
          <w:rFonts w:eastAsia="MS Mincho"/>
          <w:szCs w:val="24"/>
          <w:lang w:eastAsia="ja-JP"/>
        </w:rPr>
        <w:t>Vykonávacej</w:t>
      </w:r>
      <w:r w:rsidR="00CE67E6" w:rsidRPr="005C6039">
        <w:rPr>
          <w:rFonts w:eastAsia="MS Mincho"/>
          <w:szCs w:val="24"/>
          <w:lang w:eastAsia="ja-JP"/>
        </w:rPr>
        <w:t xml:space="preserve"> </w:t>
      </w:r>
      <w:r w:rsidR="005C6039" w:rsidRPr="005C6039">
        <w:rPr>
          <w:rFonts w:eastAsia="MS Mincho"/>
          <w:szCs w:val="24"/>
          <w:lang w:eastAsia="ja-JP"/>
        </w:rPr>
        <w:t xml:space="preserve">zmluvy. </w:t>
      </w:r>
    </w:p>
    <w:p w14:paraId="487F0E6A" w14:textId="0EEC1EE0" w:rsidR="00506F5E" w:rsidRDefault="00506F5E" w:rsidP="00BD68B1">
      <w:pPr>
        <w:pStyle w:val="CTL"/>
        <w:numPr>
          <w:ilvl w:val="1"/>
          <w:numId w:val="30"/>
        </w:numPr>
        <w:tabs>
          <w:tab w:val="left" w:pos="567"/>
        </w:tabs>
        <w:ind w:left="567" w:hanging="567"/>
        <w:rPr>
          <w:rFonts w:eastAsia="MS Mincho"/>
          <w:szCs w:val="24"/>
          <w:lang w:eastAsia="ja-JP"/>
        </w:rPr>
      </w:pPr>
      <w:r w:rsidRPr="005C6039">
        <w:rPr>
          <w:rFonts w:eastAsia="MS Mincho"/>
          <w:szCs w:val="24"/>
          <w:lang w:eastAsia="ja-JP"/>
        </w:rPr>
        <w:t>Predávajúci sa zaväzuje dodávať</w:t>
      </w:r>
      <w:r w:rsidR="00E66B85">
        <w:rPr>
          <w:rFonts w:eastAsia="MS Mincho"/>
          <w:szCs w:val="24"/>
          <w:lang w:eastAsia="ja-JP"/>
        </w:rPr>
        <w:t xml:space="preserve"> a/alebo poskytovať</w:t>
      </w:r>
      <w:r w:rsidRPr="005C6039">
        <w:rPr>
          <w:rFonts w:eastAsia="MS Mincho"/>
          <w:szCs w:val="24"/>
          <w:lang w:eastAsia="ja-JP"/>
        </w:rPr>
        <w:t xml:space="preserve"> za podmienok</w:t>
      </w:r>
      <w:r w:rsidRPr="00506F5E">
        <w:rPr>
          <w:szCs w:val="24"/>
        </w:rPr>
        <w:t xml:space="preserve"> stanovených touto Dohodou a </w:t>
      </w:r>
      <w:r w:rsidR="00CE67E6">
        <w:rPr>
          <w:szCs w:val="24"/>
        </w:rPr>
        <w:t>Vykonávacou</w:t>
      </w:r>
      <w:r w:rsidR="00CE67E6" w:rsidRPr="00506F5E">
        <w:rPr>
          <w:szCs w:val="24"/>
        </w:rPr>
        <w:t xml:space="preserve"> </w:t>
      </w:r>
      <w:r w:rsidRPr="00506F5E">
        <w:rPr>
          <w:szCs w:val="24"/>
        </w:rPr>
        <w:t>zmluvou Kupujúcemu</w:t>
      </w:r>
      <w:r w:rsidRPr="00506F5E">
        <w:rPr>
          <w:rFonts w:eastAsia="MS Mincho"/>
          <w:szCs w:val="24"/>
          <w:lang w:eastAsia="ja-JP"/>
        </w:rPr>
        <w:t xml:space="preserve"> </w:t>
      </w:r>
      <w:bookmarkStart w:id="8" w:name="_Hlk181252485"/>
      <w:r w:rsidRPr="00506F5E">
        <w:rPr>
          <w:rFonts w:eastAsia="MS Mincho"/>
          <w:szCs w:val="24"/>
          <w:lang w:eastAsia="ja-JP"/>
        </w:rPr>
        <w:t>Tovar</w:t>
      </w:r>
      <w:r w:rsidR="00E66B85">
        <w:rPr>
          <w:rFonts w:eastAsia="MS Mincho"/>
          <w:szCs w:val="24"/>
          <w:lang w:eastAsia="ja-JP"/>
        </w:rPr>
        <w:t xml:space="preserve"> a/alebo Služby</w:t>
      </w:r>
      <w:r w:rsidRPr="00506F5E">
        <w:rPr>
          <w:rFonts w:eastAsia="MS Mincho"/>
          <w:szCs w:val="24"/>
          <w:lang w:eastAsia="ja-JP"/>
        </w:rPr>
        <w:t xml:space="preserve"> a Kupujúci sa zaväzuje Tovar</w:t>
      </w:r>
      <w:r w:rsidR="00E66B85">
        <w:rPr>
          <w:rFonts w:eastAsia="MS Mincho"/>
          <w:szCs w:val="24"/>
          <w:lang w:eastAsia="ja-JP"/>
        </w:rPr>
        <w:t xml:space="preserve"> a/alebo Služby</w:t>
      </w:r>
      <w:r w:rsidRPr="00506F5E">
        <w:rPr>
          <w:rFonts w:eastAsia="MS Mincho"/>
          <w:szCs w:val="24"/>
          <w:lang w:eastAsia="ja-JP"/>
        </w:rPr>
        <w:t xml:space="preserve"> prevziať a zaplatiť cenu dohodnutú v súlade s podmienkami Dohody a </w:t>
      </w:r>
      <w:r w:rsidR="00E66B85">
        <w:rPr>
          <w:rFonts w:eastAsia="MS Mincho"/>
          <w:szCs w:val="24"/>
          <w:lang w:eastAsia="ja-JP"/>
        </w:rPr>
        <w:t>Vykonávacej</w:t>
      </w:r>
      <w:r w:rsidR="00E66B85" w:rsidRPr="00506F5E">
        <w:rPr>
          <w:rFonts w:eastAsia="MS Mincho"/>
          <w:szCs w:val="24"/>
          <w:lang w:eastAsia="ja-JP"/>
        </w:rPr>
        <w:t xml:space="preserve"> </w:t>
      </w:r>
      <w:r w:rsidRPr="00506F5E">
        <w:rPr>
          <w:rFonts w:eastAsia="MS Mincho"/>
          <w:szCs w:val="24"/>
          <w:lang w:eastAsia="ja-JP"/>
        </w:rPr>
        <w:t>zmluvy.</w:t>
      </w:r>
      <w:bookmarkEnd w:id="8"/>
    </w:p>
    <w:p w14:paraId="383BEC8C" w14:textId="77777777" w:rsidR="005C6039" w:rsidRPr="00506F5E" w:rsidRDefault="005C6039" w:rsidP="006374B9">
      <w:pPr>
        <w:pStyle w:val="CTL"/>
        <w:numPr>
          <w:ilvl w:val="0"/>
          <w:numId w:val="0"/>
        </w:numPr>
        <w:tabs>
          <w:tab w:val="left" w:pos="567"/>
        </w:tabs>
        <w:rPr>
          <w:rFonts w:eastAsia="MS Mincho"/>
          <w:szCs w:val="24"/>
          <w:lang w:eastAsia="ja-JP"/>
        </w:rPr>
      </w:pPr>
    </w:p>
    <w:p w14:paraId="797DFE14" w14:textId="688B8E63" w:rsidR="00F13D1F" w:rsidRPr="00F13D1F" w:rsidRDefault="00F13D1F" w:rsidP="00F13D1F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F13D1F">
        <w:rPr>
          <w:rFonts w:ascii="Times New Roman" w:hAnsi="Times New Roman"/>
          <w:b/>
          <w:bCs/>
          <w:sz w:val="24"/>
          <w:szCs w:val="24"/>
          <w:lang w:eastAsia="en-US"/>
        </w:rPr>
        <w:t xml:space="preserve">Článok </w:t>
      </w:r>
      <w:r w:rsidRPr="006374B9">
        <w:rPr>
          <w:rFonts w:ascii="Times New Roman" w:hAnsi="Times New Roman"/>
          <w:b/>
          <w:bCs/>
          <w:sz w:val="24"/>
          <w:szCs w:val="24"/>
          <w:lang w:eastAsia="en-US"/>
        </w:rPr>
        <w:t>V.</w:t>
      </w:r>
    </w:p>
    <w:p w14:paraId="1C52A0B5" w14:textId="32A58607" w:rsidR="00F13D1F" w:rsidRPr="00D0563E" w:rsidRDefault="00F13D1F" w:rsidP="00D0563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F13D1F">
        <w:rPr>
          <w:rFonts w:ascii="Times New Roman" w:hAnsi="Times New Roman"/>
          <w:b/>
          <w:bCs/>
          <w:sz w:val="24"/>
          <w:szCs w:val="24"/>
          <w:lang w:eastAsia="en-US"/>
        </w:rPr>
        <w:t>Doba trvania</w:t>
      </w:r>
      <w:r>
        <w:rPr>
          <w:rFonts w:ascii="Times New Roman" w:hAnsi="Times New Roman"/>
          <w:b/>
          <w:bCs/>
          <w:sz w:val="24"/>
          <w:szCs w:val="24"/>
          <w:lang w:eastAsia="en-US"/>
        </w:rPr>
        <w:t xml:space="preserve"> Dohody</w:t>
      </w:r>
      <w:r w:rsidRPr="00F13D1F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</w:t>
      </w:r>
    </w:p>
    <w:p w14:paraId="56A755F0" w14:textId="599F0C62" w:rsidR="00795D44" w:rsidRPr="00795D44" w:rsidRDefault="00F13D1F" w:rsidP="001565E6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CD420D">
        <w:rPr>
          <w:rFonts w:ascii="Times New Roman" w:hAnsi="Times New Roman"/>
          <w:sz w:val="24"/>
          <w:szCs w:val="24"/>
          <w:lang w:eastAsia="en-US"/>
        </w:rPr>
        <w:t>Táto Dohoda sa uzatvára na dobu určitú, na obdobie</w:t>
      </w:r>
      <w:r w:rsidR="001565E6" w:rsidRPr="00CD420D">
        <w:rPr>
          <w:rFonts w:ascii="Times New Roman" w:hAnsi="Times New Roman"/>
          <w:sz w:val="24"/>
          <w:szCs w:val="24"/>
          <w:lang w:eastAsia="en-US"/>
        </w:rPr>
        <w:t xml:space="preserve"> šiestich</w:t>
      </w:r>
      <w:r w:rsidRPr="00CD420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1565E6" w:rsidRPr="00CD420D">
        <w:rPr>
          <w:rFonts w:ascii="Times New Roman" w:hAnsi="Times New Roman"/>
          <w:sz w:val="24"/>
          <w:szCs w:val="24"/>
          <w:lang w:eastAsia="en-US"/>
        </w:rPr>
        <w:t>(</w:t>
      </w:r>
      <w:r w:rsidR="00497B4C" w:rsidRPr="00CD420D">
        <w:rPr>
          <w:rFonts w:ascii="Times New Roman" w:hAnsi="Times New Roman"/>
          <w:sz w:val="24"/>
          <w:szCs w:val="24"/>
          <w:lang w:eastAsia="en-US"/>
        </w:rPr>
        <w:t>6</w:t>
      </w:r>
      <w:r w:rsidR="001565E6" w:rsidRPr="00CD420D">
        <w:rPr>
          <w:rFonts w:ascii="Times New Roman" w:hAnsi="Times New Roman"/>
          <w:sz w:val="24"/>
          <w:szCs w:val="24"/>
          <w:lang w:eastAsia="en-US"/>
        </w:rPr>
        <w:t>)</w:t>
      </w:r>
      <w:r w:rsidR="00497B4C" w:rsidRPr="00CD420D">
        <w:rPr>
          <w:rFonts w:ascii="Times New Roman" w:hAnsi="Times New Roman"/>
          <w:sz w:val="24"/>
          <w:szCs w:val="24"/>
          <w:lang w:eastAsia="en-US"/>
        </w:rPr>
        <w:t xml:space="preserve"> rokov </w:t>
      </w:r>
      <w:r w:rsidRPr="00CD420D">
        <w:rPr>
          <w:rFonts w:ascii="Times New Roman" w:hAnsi="Times New Roman"/>
          <w:sz w:val="24"/>
          <w:szCs w:val="24"/>
          <w:lang w:eastAsia="en-US"/>
        </w:rPr>
        <w:t xml:space="preserve">odo dňa nadobudnutia jej účinnosti alebo do vyčerpania </w:t>
      </w:r>
      <w:r w:rsidR="002D39EB" w:rsidRPr="00CD420D">
        <w:rPr>
          <w:rFonts w:ascii="Times New Roman" w:hAnsi="Times New Roman"/>
          <w:sz w:val="24"/>
          <w:szCs w:val="24"/>
          <w:lang w:eastAsia="en-US"/>
        </w:rPr>
        <w:t xml:space="preserve">celkového </w:t>
      </w:r>
      <w:r w:rsidRPr="00CD420D">
        <w:rPr>
          <w:rFonts w:ascii="Times New Roman" w:hAnsi="Times New Roman"/>
          <w:sz w:val="24"/>
          <w:szCs w:val="24"/>
          <w:lang w:eastAsia="en-US"/>
        </w:rPr>
        <w:t xml:space="preserve">finančného limitu </w:t>
      </w:r>
      <w:r w:rsidR="006F63E3" w:rsidRPr="00CD420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555FD">
        <w:rPr>
          <w:rFonts w:ascii="Times New Roman" w:hAnsi="Times New Roman"/>
          <w:sz w:val="24"/>
          <w:szCs w:val="24"/>
          <w:lang w:eastAsia="en-US"/>
        </w:rPr>
        <w:t xml:space="preserve">uvedeného v </w:t>
      </w:r>
      <w:r w:rsidR="006F63E3" w:rsidRPr="00CD420D">
        <w:rPr>
          <w:rFonts w:ascii="Times New Roman" w:hAnsi="Times New Roman"/>
          <w:sz w:val="24"/>
          <w:szCs w:val="24"/>
          <w:lang w:eastAsia="en-US"/>
        </w:rPr>
        <w:t xml:space="preserve"> bod</w:t>
      </w:r>
      <w:r w:rsidR="00E555FD">
        <w:rPr>
          <w:rFonts w:ascii="Times New Roman" w:hAnsi="Times New Roman"/>
          <w:sz w:val="24"/>
          <w:szCs w:val="24"/>
          <w:lang w:eastAsia="en-US"/>
        </w:rPr>
        <w:t>e</w:t>
      </w:r>
      <w:r w:rsidR="006F63E3" w:rsidRPr="00CD420D">
        <w:rPr>
          <w:rFonts w:ascii="Times New Roman" w:hAnsi="Times New Roman"/>
          <w:sz w:val="24"/>
          <w:szCs w:val="24"/>
          <w:lang w:eastAsia="en-US"/>
        </w:rPr>
        <w:t xml:space="preserve">  7.5 </w:t>
      </w:r>
      <w:r w:rsidR="00A0395C" w:rsidRPr="00CD420D">
        <w:rPr>
          <w:rFonts w:ascii="Times New Roman" w:hAnsi="Times New Roman"/>
          <w:sz w:val="24"/>
          <w:szCs w:val="24"/>
          <w:lang w:eastAsia="en-US"/>
        </w:rPr>
        <w:t>čl. VII Dohody</w:t>
      </w:r>
      <w:r w:rsidR="00CD420D" w:rsidRPr="00CD420D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Pr="00CD420D">
        <w:rPr>
          <w:rFonts w:ascii="Times New Roman" w:hAnsi="Times New Roman"/>
          <w:sz w:val="24"/>
          <w:szCs w:val="24"/>
          <w:lang w:eastAsia="en-US"/>
        </w:rPr>
        <w:t>podľa toho, ktorá skutočnosť nastane skôr.</w:t>
      </w:r>
      <w:r w:rsidR="00907604" w:rsidRPr="00CD420D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  <w:r w:rsidR="00AF17AB" w:rsidRPr="00CD420D">
        <w:rPr>
          <w:rFonts w:ascii="Times New Roman" w:hAnsi="Times New Roman"/>
          <w:sz w:val="24"/>
          <w:szCs w:val="24"/>
          <w:lang w:eastAsia="en-US"/>
        </w:rPr>
        <w:t xml:space="preserve">Pre vylúčenie pochybností </w:t>
      </w:r>
      <w:r w:rsidR="00820B19" w:rsidRPr="00CD420D">
        <w:rPr>
          <w:rFonts w:ascii="Times New Roman" w:hAnsi="Times New Roman"/>
          <w:sz w:val="24"/>
          <w:szCs w:val="24"/>
          <w:lang w:eastAsia="en-US"/>
        </w:rPr>
        <w:t xml:space="preserve"> za </w:t>
      </w:r>
      <w:r w:rsidR="00D064BD" w:rsidRPr="00CD420D">
        <w:rPr>
          <w:rFonts w:ascii="Times New Roman" w:hAnsi="Times New Roman"/>
          <w:sz w:val="24"/>
          <w:szCs w:val="24"/>
          <w:lang w:eastAsia="en-US"/>
        </w:rPr>
        <w:t xml:space="preserve"> celkový finančný limit</w:t>
      </w:r>
      <w:r w:rsidR="00820B19" w:rsidRPr="00CD420D">
        <w:rPr>
          <w:rFonts w:ascii="Times New Roman" w:hAnsi="Times New Roman"/>
          <w:sz w:val="24"/>
          <w:szCs w:val="24"/>
          <w:lang w:eastAsia="en-US"/>
        </w:rPr>
        <w:t xml:space="preserve"> sa  bude považovať </w:t>
      </w:r>
      <w:r w:rsidR="00F55D7F" w:rsidRPr="00CD420D">
        <w:rPr>
          <w:rFonts w:ascii="Times New Roman" w:hAnsi="Times New Roman"/>
          <w:sz w:val="24"/>
          <w:szCs w:val="24"/>
          <w:lang w:eastAsia="en-US"/>
        </w:rPr>
        <w:t>suma</w:t>
      </w:r>
      <w:r w:rsidR="00820B19" w:rsidRPr="00CD420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A4586" w:rsidRPr="00CD420D">
        <w:rPr>
          <w:rFonts w:ascii="Times New Roman" w:hAnsi="Times New Roman"/>
          <w:sz w:val="24"/>
          <w:szCs w:val="24"/>
          <w:lang w:eastAsia="en-US"/>
        </w:rPr>
        <w:t xml:space="preserve"> navýšená o valorizáciu podľa bodu  7.5 čl. VII Dohody.</w:t>
      </w:r>
      <w:r w:rsidR="00CD420D" w:rsidRPr="00CD420D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2D983F06" w14:textId="4027EC77" w:rsidR="00F13D1F" w:rsidRPr="001565E6" w:rsidRDefault="00E66B85" w:rsidP="001565E6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1565E6">
        <w:rPr>
          <w:rFonts w:ascii="Times New Roman" w:hAnsi="Times New Roman"/>
          <w:sz w:val="24"/>
          <w:szCs w:val="24"/>
          <w:lang w:eastAsia="en-US"/>
        </w:rPr>
        <w:t>Tovar a/alebo Služby</w:t>
      </w:r>
      <w:r w:rsidR="00F13D1F" w:rsidRPr="001565E6">
        <w:rPr>
          <w:rFonts w:ascii="Times New Roman" w:hAnsi="Times New Roman"/>
          <w:sz w:val="24"/>
          <w:szCs w:val="24"/>
          <w:lang w:eastAsia="en-US"/>
        </w:rPr>
        <w:t xml:space="preserve"> bud</w:t>
      </w:r>
      <w:r w:rsidRPr="001565E6">
        <w:rPr>
          <w:rFonts w:ascii="Times New Roman" w:hAnsi="Times New Roman"/>
          <w:sz w:val="24"/>
          <w:szCs w:val="24"/>
          <w:lang w:eastAsia="en-US"/>
        </w:rPr>
        <w:t>ú</w:t>
      </w:r>
      <w:r w:rsidR="00F13D1F" w:rsidRPr="001565E6">
        <w:rPr>
          <w:rFonts w:ascii="Times New Roman" w:hAnsi="Times New Roman"/>
          <w:sz w:val="24"/>
          <w:szCs w:val="24"/>
          <w:lang w:eastAsia="en-US"/>
        </w:rPr>
        <w:t xml:space="preserve"> Kupujúcemu dodávan</w:t>
      </w:r>
      <w:r w:rsidRPr="001565E6">
        <w:rPr>
          <w:rFonts w:ascii="Times New Roman" w:hAnsi="Times New Roman"/>
          <w:sz w:val="24"/>
          <w:szCs w:val="24"/>
          <w:lang w:eastAsia="en-US"/>
        </w:rPr>
        <w:t>é a/alebo poskytované</w:t>
      </w:r>
      <w:r w:rsidR="00F13D1F" w:rsidRPr="001565E6">
        <w:rPr>
          <w:rFonts w:ascii="Times New Roman" w:hAnsi="Times New Roman"/>
          <w:sz w:val="24"/>
          <w:szCs w:val="24"/>
          <w:lang w:eastAsia="en-US"/>
        </w:rPr>
        <w:t xml:space="preserve"> priebežne, počas doby trvania tejto Dohody, a to na základe </w:t>
      </w:r>
      <w:r w:rsidR="00932E81" w:rsidRPr="001565E6">
        <w:rPr>
          <w:rFonts w:ascii="Times New Roman" w:hAnsi="Times New Roman"/>
          <w:sz w:val="24"/>
          <w:szCs w:val="24"/>
          <w:lang w:eastAsia="en-US"/>
        </w:rPr>
        <w:t xml:space="preserve">samostatných </w:t>
      </w:r>
      <w:r w:rsidRPr="001565E6">
        <w:rPr>
          <w:rFonts w:ascii="Times New Roman" w:hAnsi="Times New Roman"/>
          <w:sz w:val="24"/>
          <w:szCs w:val="24"/>
          <w:lang w:eastAsia="en-US"/>
        </w:rPr>
        <w:t xml:space="preserve">Vykonávacích </w:t>
      </w:r>
      <w:r w:rsidR="00932E81" w:rsidRPr="001565E6">
        <w:rPr>
          <w:rFonts w:ascii="Times New Roman" w:hAnsi="Times New Roman"/>
          <w:sz w:val="24"/>
          <w:szCs w:val="24"/>
          <w:lang w:eastAsia="en-US"/>
        </w:rPr>
        <w:t xml:space="preserve">zmlúv. </w:t>
      </w:r>
    </w:p>
    <w:p w14:paraId="79DDC124" w14:textId="77777777" w:rsidR="00F13D1F" w:rsidRPr="00F13D1F" w:rsidRDefault="00F13D1F" w:rsidP="001565E6">
      <w:pPr>
        <w:spacing w:after="120"/>
        <w:ind w:left="567" w:hanging="567"/>
        <w:jc w:val="both"/>
        <w:rPr>
          <w:rFonts w:ascii="Times New Roman" w:hAnsi="Times New Roman"/>
          <w:sz w:val="24"/>
          <w:szCs w:val="24"/>
          <w:lang w:val="x-none" w:eastAsia="en-US"/>
        </w:rPr>
      </w:pPr>
    </w:p>
    <w:p w14:paraId="5E50BDA7" w14:textId="53330A57" w:rsidR="00FC2417" w:rsidRPr="00263BC2" w:rsidRDefault="00FC2417" w:rsidP="00A308B3">
      <w:pPr>
        <w:pStyle w:val="CTLhead"/>
        <w:tabs>
          <w:tab w:val="left" w:pos="567"/>
        </w:tabs>
        <w:rPr>
          <w:sz w:val="24"/>
          <w:szCs w:val="24"/>
        </w:rPr>
      </w:pPr>
      <w:r w:rsidRPr="00263BC2">
        <w:rPr>
          <w:sz w:val="24"/>
          <w:szCs w:val="24"/>
        </w:rPr>
        <w:t xml:space="preserve">Článok </w:t>
      </w:r>
      <w:r w:rsidRPr="006374B9">
        <w:rPr>
          <w:sz w:val="24"/>
          <w:szCs w:val="24"/>
        </w:rPr>
        <w:t>V</w:t>
      </w:r>
      <w:r w:rsidR="00A308B3" w:rsidRPr="006374B9">
        <w:rPr>
          <w:sz w:val="24"/>
          <w:szCs w:val="24"/>
        </w:rPr>
        <w:t>I</w:t>
      </w:r>
      <w:r w:rsidRPr="00E66B85">
        <w:rPr>
          <w:sz w:val="24"/>
          <w:szCs w:val="24"/>
        </w:rPr>
        <w:t>.</w:t>
      </w:r>
    </w:p>
    <w:p w14:paraId="4E6C0426" w14:textId="77777777" w:rsidR="00FC2417" w:rsidRPr="00263BC2" w:rsidRDefault="00FC2417" w:rsidP="007B7625">
      <w:pPr>
        <w:pStyle w:val="CTLhead"/>
        <w:spacing w:after="120"/>
        <w:rPr>
          <w:sz w:val="24"/>
          <w:szCs w:val="24"/>
        </w:rPr>
      </w:pPr>
      <w:r w:rsidRPr="0FB42BB8">
        <w:rPr>
          <w:sz w:val="24"/>
          <w:szCs w:val="24"/>
        </w:rPr>
        <w:t>Dodacie podmienky</w:t>
      </w:r>
    </w:p>
    <w:p w14:paraId="28547011" w14:textId="3446EC70" w:rsidR="003B6834" w:rsidRDefault="00286096" w:rsidP="00BD68B1">
      <w:pPr>
        <w:pStyle w:val="CTL"/>
        <w:numPr>
          <w:ilvl w:val="1"/>
          <w:numId w:val="22"/>
        </w:numPr>
        <w:tabs>
          <w:tab w:val="left" w:pos="567"/>
        </w:tabs>
        <w:ind w:left="567" w:hanging="567"/>
        <w:rPr>
          <w:szCs w:val="24"/>
        </w:rPr>
      </w:pPr>
      <w:r>
        <w:rPr>
          <w:szCs w:val="24"/>
          <w:lang w:eastAsia="sk-SK"/>
        </w:rPr>
        <w:t>Tovar</w:t>
      </w:r>
      <w:r w:rsidR="008D3DEF" w:rsidRPr="006A7FA0">
        <w:rPr>
          <w:szCs w:val="24"/>
          <w:lang w:eastAsia="sk-SK"/>
        </w:rPr>
        <w:t xml:space="preserve"> </w:t>
      </w:r>
      <w:r w:rsidR="00190EF9">
        <w:rPr>
          <w:szCs w:val="24"/>
          <w:lang w:eastAsia="sk-SK"/>
        </w:rPr>
        <w:t>a</w:t>
      </w:r>
      <w:r w:rsidR="00AF7B64">
        <w:rPr>
          <w:szCs w:val="24"/>
          <w:lang w:eastAsia="sk-SK"/>
        </w:rPr>
        <w:t xml:space="preserve">/alebo Služby </w:t>
      </w:r>
      <w:r w:rsidR="008D3DEF" w:rsidRPr="006A7FA0">
        <w:rPr>
          <w:szCs w:val="24"/>
          <w:lang w:eastAsia="sk-SK"/>
        </w:rPr>
        <w:t>mus</w:t>
      </w:r>
      <w:r w:rsidR="00190EF9">
        <w:rPr>
          <w:szCs w:val="24"/>
          <w:lang w:eastAsia="sk-SK"/>
        </w:rPr>
        <w:t>ia</w:t>
      </w:r>
      <w:r w:rsidR="008D3DEF" w:rsidRPr="006A7FA0">
        <w:rPr>
          <w:szCs w:val="24"/>
        </w:rPr>
        <w:t xml:space="preserve"> spĺňať špecifikáciu uvedenú v</w:t>
      </w:r>
      <w:r w:rsidR="004F053B">
        <w:rPr>
          <w:szCs w:val="24"/>
        </w:rPr>
        <w:t> </w:t>
      </w:r>
      <w:r w:rsidR="009B401D">
        <w:rPr>
          <w:szCs w:val="24"/>
        </w:rPr>
        <w:t>OPZ</w:t>
      </w:r>
      <w:r w:rsidR="004F053B">
        <w:rPr>
          <w:szCs w:val="24"/>
        </w:rPr>
        <w:t xml:space="preserve"> podľa </w:t>
      </w:r>
      <w:r w:rsidR="001565E6">
        <w:rPr>
          <w:szCs w:val="24"/>
        </w:rPr>
        <w:t>P</w:t>
      </w:r>
      <w:r w:rsidR="008D3DEF" w:rsidRPr="006A7FA0">
        <w:rPr>
          <w:szCs w:val="24"/>
        </w:rPr>
        <w:t>ríloh</w:t>
      </w:r>
      <w:r w:rsidR="004F053B">
        <w:rPr>
          <w:szCs w:val="24"/>
        </w:rPr>
        <w:t>y</w:t>
      </w:r>
      <w:r w:rsidR="008D3DEF" w:rsidRPr="006A7FA0">
        <w:rPr>
          <w:szCs w:val="24"/>
        </w:rPr>
        <w:t xml:space="preserve"> č. </w:t>
      </w:r>
      <w:r w:rsidR="003B476A">
        <w:rPr>
          <w:szCs w:val="24"/>
        </w:rPr>
        <w:t>1</w:t>
      </w:r>
      <w:r w:rsidR="008D3DEF" w:rsidRPr="006A7FA0">
        <w:rPr>
          <w:szCs w:val="24"/>
        </w:rPr>
        <w:t xml:space="preserve"> tejto </w:t>
      </w:r>
      <w:r w:rsidR="008D3DEF">
        <w:rPr>
          <w:szCs w:val="24"/>
        </w:rPr>
        <w:t>Dohody</w:t>
      </w:r>
      <w:r w:rsidR="008D3DEF" w:rsidRPr="006A7FA0">
        <w:rPr>
          <w:szCs w:val="24"/>
        </w:rPr>
        <w:t>.</w:t>
      </w:r>
    </w:p>
    <w:p w14:paraId="0B604A37" w14:textId="303EBC0B" w:rsidR="003B6834" w:rsidRDefault="003B6834" w:rsidP="00BD68B1">
      <w:pPr>
        <w:pStyle w:val="CTL"/>
        <w:numPr>
          <w:ilvl w:val="1"/>
          <w:numId w:val="22"/>
        </w:numPr>
        <w:tabs>
          <w:tab w:val="left" w:pos="567"/>
        </w:tabs>
        <w:ind w:left="567" w:hanging="567"/>
        <w:rPr>
          <w:szCs w:val="24"/>
        </w:rPr>
      </w:pPr>
      <w:r>
        <w:rPr>
          <w:szCs w:val="24"/>
        </w:rPr>
        <w:t xml:space="preserve">Pre vylúčenie akýchkoľvek pochybností sa dodacie podmienky Tovaru primerane a v aplikovateľnom rozsahu vzťahujú aj </w:t>
      </w:r>
      <w:r w:rsidR="001565E6">
        <w:rPr>
          <w:szCs w:val="24"/>
        </w:rPr>
        <w:t>poskytovanie</w:t>
      </w:r>
      <w:r>
        <w:rPr>
          <w:szCs w:val="24"/>
        </w:rPr>
        <w:t xml:space="preserve"> Služieb.</w:t>
      </w:r>
      <w:bookmarkStart w:id="9" w:name="_Hlk189657916"/>
    </w:p>
    <w:bookmarkEnd w:id="9"/>
    <w:p w14:paraId="109F6047" w14:textId="0A8C2B0B" w:rsidR="00BC021E" w:rsidRPr="00BC021E" w:rsidRDefault="00BC021E" w:rsidP="00BD68B1">
      <w:pPr>
        <w:pStyle w:val="CTL"/>
        <w:numPr>
          <w:ilvl w:val="1"/>
          <w:numId w:val="22"/>
        </w:numPr>
        <w:tabs>
          <w:tab w:val="left" w:pos="709"/>
        </w:tabs>
        <w:ind w:left="567" w:hanging="567"/>
        <w:rPr>
          <w:szCs w:val="24"/>
        </w:rPr>
      </w:pPr>
      <w:r w:rsidRPr="00EE1CDA">
        <w:rPr>
          <w:szCs w:val="24"/>
        </w:rPr>
        <w:t xml:space="preserve">Predávajúci záväzne </w:t>
      </w:r>
      <w:r>
        <w:rPr>
          <w:szCs w:val="24"/>
        </w:rPr>
        <w:t>vyhlasuje</w:t>
      </w:r>
      <w:r w:rsidRPr="00EE1CDA">
        <w:rPr>
          <w:szCs w:val="24"/>
        </w:rPr>
        <w:t>, že ním dodávan</w:t>
      </w:r>
      <w:r>
        <w:rPr>
          <w:szCs w:val="24"/>
        </w:rPr>
        <w:t>ý</w:t>
      </w:r>
      <w:r w:rsidRPr="00EE1CDA">
        <w:rPr>
          <w:szCs w:val="24"/>
        </w:rPr>
        <w:t xml:space="preserve"> </w:t>
      </w:r>
      <w:r>
        <w:rPr>
          <w:szCs w:val="24"/>
        </w:rPr>
        <w:t>Tovar</w:t>
      </w:r>
      <w:r w:rsidR="00AF7B64">
        <w:rPr>
          <w:szCs w:val="24"/>
        </w:rPr>
        <w:t xml:space="preserve"> a/alebo Služby</w:t>
      </w:r>
      <w:r>
        <w:rPr>
          <w:szCs w:val="24"/>
        </w:rPr>
        <w:t xml:space="preserve"> </w:t>
      </w:r>
      <w:r w:rsidRPr="00EE1CDA">
        <w:rPr>
          <w:szCs w:val="24"/>
        </w:rPr>
        <w:t>spĺňa</w:t>
      </w:r>
      <w:r w:rsidR="00AF7B64">
        <w:rPr>
          <w:szCs w:val="24"/>
        </w:rPr>
        <w:t>jú</w:t>
      </w:r>
      <w:r>
        <w:rPr>
          <w:szCs w:val="24"/>
        </w:rPr>
        <w:t xml:space="preserve"> </w:t>
      </w:r>
      <w:r w:rsidRPr="00EE1CDA">
        <w:rPr>
          <w:szCs w:val="24"/>
        </w:rPr>
        <w:t xml:space="preserve">požadovanú kvalitu podľa požiadaviek Kupujúceho v súlade s podmienkami </w:t>
      </w:r>
      <w:r>
        <w:rPr>
          <w:szCs w:val="24"/>
        </w:rPr>
        <w:t>v</w:t>
      </w:r>
      <w:r w:rsidRPr="00EE1CDA">
        <w:rPr>
          <w:szCs w:val="24"/>
        </w:rPr>
        <w:t xml:space="preserve">erejného obstarávania a </w:t>
      </w:r>
      <w:bookmarkStart w:id="10" w:name="_Hlk189662927"/>
      <w:r w:rsidRPr="00EE1CDA">
        <w:rPr>
          <w:szCs w:val="24"/>
        </w:rPr>
        <w:t>požiadavkami príslušných platných technických alebo iných noriem</w:t>
      </w:r>
      <w:bookmarkEnd w:id="10"/>
      <w:r w:rsidRPr="00EE1CDA">
        <w:rPr>
          <w:szCs w:val="24"/>
        </w:rPr>
        <w:t xml:space="preserve"> a všeobecne záväzných právnych predpisov. </w:t>
      </w:r>
      <w:r w:rsidR="00806436" w:rsidRPr="00806436">
        <w:rPr>
          <w:szCs w:val="24"/>
        </w:rPr>
        <w:t xml:space="preserve">Predávajúci </w:t>
      </w:r>
      <w:r w:rsidR="00806436">
        <w:rPr>
          <w:szCs w:val="24"/>
        </w:rPr>
        <w:t xml:space="preserve">záväzne </w:t>
      </w:r>
      <w:r w:rsidR="00806436" w:rsidRPr="00806436">
        <w:rPr>
          <w:szCs w:val="24"/>
        </w:rPr>
        <w:t xml:space="preserve">vyhlasuje, že </w:t>
      </w:r>
      <w:r w:rsidR="00806436">
        <w:rPr>
          <w:szCs w:val="24"/>
        </w:rPr>
        <w:t>T</w:t>
      </w:r>
      <w:r w:rsidR="00806436" w:rsidRPr="00806436">
        <w:rPr>
          <w:szCs w:val="24"/>
        </w:rPr>
        <w:t>ovar nie je zaťažený právami tretích osôb</w:t>
      </w:r>
      <w:r w:rsidR="00806436">
        <w:rPr>
          <w:szCs w:val="24"/>
        </w:rPr>
        <w:t>.</w:t>
      </w:r>
      <w:r w:rsidR="001565E6">
        <w:rPr>
          <w:szCs w:val="24"/>
        </w:rPr>
        <w:t xml:space="preserve"> </w:t>
      </w:r>
    </w:p>
    <w:p w14:paraId="71A5297F" w14:textId="3953E434" w:rsidR="00F8288F" w:rsidRDefault="002C008B" w:rsidP="00BD68B1">
      <w:pPr>
        <w:pStyle w:val="CTL"/>
        <w:numPr>
          <w:ilvl w:val="1"/>
          <w:numId w:val="22"/>
        </w:numPr>
        <w:tabs>
          <w:tab w:val="left" w:pos="567"/>
        </w:tabs>
        <w:ind w:left="567" w:hanging="567"/>
        <w:rPr>
          <w:szCs w:val="24"/>
          <w:lang w:eastAsia="sk-SK"/>
        </w:rPr>
      </w:pPr>
      <w:r w:rsidRPr="00F8288F">
        <w:rPr>
          <w:szCs w:val="24"/>
          <w:lang w:eastAsia="sk-SK"/>
        </w:rPr>
        <w:t xml:space="preserve">Predávajúci sa zaväzuje dodať </w:t>
      </w:r>
      <w:r w:rsidR="00286096" w:rsidRPr="00F8288F">
        <w:rPr>
          <w:szCs w:val="24"/>
          <w:lang w:eastAsia="sk-SK"/>
        </w:rPr>
        <w:t>Tovar</w:t>
      </w:r>
      <w:r w:rsidR="00AF7B64">
        <w:rPr>
          <w:szCs w:val="24"/>
          <w:lang w:eastAsia="sk-SK"/>
        </w:rPr>
        <w:t xml:space="preserve"> a/alebo Služby</w:t>
      </w:r>
      <w:r w:rsidR="00286096" w:rsidRPr="00F8288F">
        <w:rPr>
          <w:szCs w:val="24"/>
          <w:lang w:eastAsia="sk-SK"/>
        </w:rPr>
        <w:t xml:space="preserve"> </w:t>
      </w:r>
      <w:r w:rsidRPr="00F8288F">
        <w:rPr>
          <w:szCs w:val="24"/>
          <w:lang w:eastAsia="sk-SK"/>
        </w:rPr>
        <w:t>v</w:t>
      </w:r>
      <w:r w:rsidR="005C6039">
        <w:rPr>
          <w:szCs w:val="24"/>
          <w:lang w:eastAsia="sk-SK"/>
        </w:rPr>
        <w:t> lehote dodania</w:t>
      </w:r>
      <w:r w:rsidR="00F8288F" w:rsidRPr="00F8288F">
        <w:rPr>
          <w:szCs w:val="24"/>
          <w:lang w:eastAsia="sk-SK"/>
        </w:rPr>
        <w:t xml:space="preserve"> </w:t>
      </w:r>
      <w:r w:rsidRPr="00F8288F">
        <w:rPr>
          <w:szCs w:val="24"/>
          <w:lang w:eastAsia="sk-SK"/>
        </w:rPr>
        <w:t>a v m</w:t>
      </w:r>
      <w:r w:rsidR="006A7FA0" w:rsidRPr="00F8288F">
        <w:rPr>
          <w:szCs w:val="24"/>
          <w:lang w:eastAsia="sk-SK"/>
        </w:rPr>
        <w:t>iest</w:t>
      </w:r>
      <w:r w:rsidRPr="00F8288F">
        <w:rPr>
          <w:szCs w:val="24"/>
          <w:lang w:eastAsia="sk-SK"/>
        </w:rPr>
        <w:t>e</w:t>
      </w:r>
      <w:r w:rsidR="006A7FA0" w:rsidRPr="00F8288F">
        <w:rPr>
          <w:szCs w:val="24"/>
          <w:lang w:eastAsia="sk-SK"/>
        </w:rPr>
        <w:t xml:space="preserve"> dodania </w:t>
      </w:r>
      <w:r w:rsidR="0029074B" w:rsidRPr="00F8288F">
        <w:rPr>
          <w:szCs w:val="24"/>
          <w:lang w:eastAsia="sk-SK"/>
        </w:rPr>
        <w:t>uveden</w:t>
      </w:r>
      <w:r w:rsidR="00F8288F" w:rsidRPr="00F8288F">
        <w:rPr>
          <w:szCs w:val="24"/>
          <w:lang w:eastAsia="sk-SK"/>
        </w:rPr>
        <w:t>ých</w:t>
      </w:r>
      <w:r w:rsidR="0029074B" w:rsidRPr="00F8288F">
        <w:rPr>
          <w:szCs w:val="24"/>
          <w:lang w:eastAsia="sk-SK"/>
        </w:rPr>
        <w:t xml:space="preserve"> v</w:t>
      </w:r>
      <w:r w:rsidR="000A6609">
        <w:rPr>
          <w:szCs w:val="24"/>
          <w:lang w:eastAsia="sk-SK"/>
        </w:rPr>
        <w:t xml:space="preserve"> P</w:t>
      </w:r>
      <w:r w:rsidR="0029074B" w:rsidRPr="00F8288F">
        <w:rPr>
          <w:szCs w:val="24"/>
          <w:lang w:eastAsia="sk-SK"/>
        </w:rPr>
        <w:t xml:space="preserve">rílohe č. </w:t>
      </w:r>
      <w:r w:rsidR="003B476A">
        <w:rPr>
          <w:szCs w:val="24"/>
          <w:lang w:eastAsia="sk-SK"/>
        </w:rPr>
        <w:t xml:space="preserve">3 </w:t>
      </w:r>
      <w:r w:rsidR="0029074B" w:rsidRPr="00F8288F">
        <w:rPr>
          <w:szCs w:val="24"/>
          <w:lang w:eastAsia="sk-SK"/>
        </w:rPr>
        <w:t xml:space="preserve">tejto </w:t>
      </w:r>
      <w:r w:rsidR="004F053B" w:rsidRPr="00F8288F">
        <w:rPr>
          <w:szCs w:val="24"/>
          <w:lang w:eastAsia="sk-SK"/>
        </w:rPr>
        <w:t>Dohody</w:t>
      </w:r>
      <w:r w:rsidR="0029074B" w:rsidRPr="00F8288F">
        <w:rPr>
          <w:szCs w:val="24"/>
          <w:lang w:eastAsia="sk-SK"/>
        </w:rPr>
        <w:t>.</w:t>
      </w:r>
      <w:r w:rsidR="00E5143B" w:rsidRPr="00F8288F">
        <w:rPr>
          <w:szCs w:val="24"/>
          <w:lang w:eastAsia="sk-SK"/>
        </w:rPr>
        <w:t xml:space="preserve"> </w:t>
      </w:r>
    </w:p>
    <w:p w14:paraId="7765164E" w14:textId="28D3B10F" w:rsidR="00713CB6" w:rsidRDefault="00713CB6" w:rsidP="00BD68B1">
      <w:pPr>
        <w:pStyle w:val="Odsekzoznamu"/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240"/>
        <w:ind w:left="567" w:hanging="567"/>
        <w:contextualSpacing/>
        <w:jc w:val="both"/>
        <w:rPr>
          <w:rFonts w:ascii="Times New Roman" w:hAnsi="Times New Roman"/>
          <w:sz w:val="24"/>
          <w:szCs w:val="24"/>
          <w:lang w:val="sk-SK" w:eastAsia="sk-SK"/>
        </w:rPr>
      </w:pPr>
      <w:r w:rsidRPr="0FB42BB8">
        <w:rPr>
          <w:rFonts w:ascii="Times New Roman" w:hAnsi="Times New Roman"/>
          <w:sz w:val="24"/>
          <w:szCs w:val="24"/>
          <w:lang w:val="sk-SK" w:eastAsia="sk-SK"/>
        </w:rPr>
        <w:t xml:space="preserve">Vlastnícke právo k Tovaru a nebezpečenstvo škody na </w:t>
      </w:r>
      <w:r w:rsidR="00E70817" w:rsidRPr="0FB42BB8">
        <w:rPr>
          <w:rFonts w:ascii="Times New Roman" w:hAnsi="Times New Roman"/>
          <w:sz w:val="24"/>
          <w:szCs w:val="24"/>
          <w:lang w:val="sk-SK" w:eastAsia="sk-SK"/>
        </w:rPr>
        <w:t>Tovare</w:t>
      </w:r>
      <w:r w:rsidRPr="0FB42BB8">
        <w:rPr>
          <w:rFonts w:ascii="Times New Roman" w:hAnsi="Times New Roman"/>
          <w:sz w:val="24"/>
          <w:szCs w:val="24"/>
          <w:lang w:val="sk-SK" w:eastAsia="sk-SK"/>
        </w:rPr>
        <w:t xml:space="preserve"> prechádza na Kupujúceho okamihom prevzatia Tovaru </w:t>
      </w:r>
      <w:bookmarkStart w:id="11" w:name="_Hlk189648828"/>
      <w:r w:rsidRPr="0FB42BB8">
        <w:rPr>
          <w:rFonts w:ascii="Times New Roman" w:hAnsi="Times New Roman"/>
          <w:sz w:val="24"/>
          <w:szCs w:val="24"/>
          <w:lang w:val="sk-SK" w:eastAsia="sk-SK"/>
        </w:rPr>
        <w:t xml:space="preserve">v zmysle tejto Dohody </w:t>
      </w:r>
      <w:r w:rsidR="005C6039" w:rsidRPr="0FB42BB8">
        <w:rPr>
          <w:rFonts w:ascii="Times New Roman" w:hAnsi="Times New Roman"/>
          <w:sz w:val="24"/>
          <w:szCs w:val="24"/>
          <w:lang w:val="sk-SK" w:eastAsia="sk-SK"/>
        </w:rPr>
        <w:t>a</w:t>
      </w:r>
      <w:r w:rsidR="001565E6">
        <w:rPr>
          <w:rFonts w:ascii="Times New Roman" w:hAnsi="Times New Roman"/>
          <w:sz w:val="24"/>
          <w:szCs w:val="24"/>
          <w:lang w:val="sk-SK" w:eastAsia="sk-SK"/>
        </w:rPr>
        <w:t xml:space="preserve"> príslušnej </w:t>
      </w:r>
      <w:r w:rsidR="00AF7B64">
        <w:rPr>
          <w:rFonts w:ascii="Times New Roman" w:hAnsi="Times New Roman"/>
          <w:sz w:val="24"/>
          <w:szCs w:val="24"/>
          <w:lang w:val="sk-SK" w:eastAsia="sk-SK"/>
        </w:rPr>
        <w:t>Vykonávacej</w:t>
      </w:r>
      <w:r w:rsidR="00AF7B64" w:rsidRPr="0FB42BB8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="005C6039" w:rsidRPr="0FB42BB8">
        <w:rPr>
          <w:rFonts w:ascii="Times New Roman" w:hAnsi="Times New Roman"/>
          <w:sz w:val="24"/>
          <w:szCs w:val="24"/>
          <w:lang w:val="sk-SK" w:eastAsia="sk-SK"/>
        </w:rPr>
        <w:t>zmluvy</w:t>
      </w:r>
      <w:bookmarkEnd w:id="11"/>
      <w:r w:rsidR="005C6039" w:rsidRPr="0FB42BB8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bookmarkStart w:id="12" w:name="_Hlk189648784"/>
      <w:r w:rsidRPr="0FB42BB8">
        <w:rPr>
          <w:rFonts w:ascii="Times New Roman" w:hAnsi="Times New Roman"/>
          <w:sz w:val="24"/>
          <w:szCs w:val="24"/>
          <w:lang w:val="sk-SK" w:eastAsia="sk-SK"/>
        </w:rPr>
        <w:t xml:space="preserve">na </w:t>
      </w:r>
      <w:r w:rsidRPr="0FB42BB8">
        <w:rPr>
          <w:rFonts w:ascii="Times New Roman" w:hAnsi="Times New Roman"/>
          <w:sz w:val="24"/>
          <w:szCs w:val="24"/>
          <w:lang w:val="sk-SK" w:eastAsia="sk-SK"/>
        </w:rPr>
        <w:lastRenderedPageBreak/>
        <w:t xml:space="preserve">základe </w:t>
      </w:r>
      <w:r w:rsidR="2D8452E1" w:rsidRPr="0FB42BB8">
        <w:rPr>
          <w:rFonts w:ascii="Times New Roman" w:hAnsi="Times New Roman"/>
          <w:sz w:val="24"/>
          <w:szCs w:val="24"/>
          <w:lang w:val="sk-SK" w:eastAsia="sk-SK"/>
        </w:rPr>
        <w:t>písomného p</w:t>
      </w:r>
      <w:r w:rsidRPr="0FB42BB8">
        <w:rPr>
          <w:rFonts w:ascii="Times New Roman" w:hAnsi="Times New Roman"/>
          <w:sz w:val="24"/>
          <w:szCs w:val="24"/>
          <w:lang w:val="sk-SK" w:eastAsia="sk-SK"/>
        </w:rPr>
        <w:t>reberacieho protokolu</w:t>
      </w:r>
      <w:r w:rsidR="5D97E98B" w:rsidRPr="0FB42BB8">
        <w:rPr>
          <w:rFonts w:ascii="Times New Roman" w:hAnsi="Times New Roman"/>
          <w:sz w:val="24"/>
          <w:szCs w:val="24"/>
          <w:lang w:val="sk-SK" w:eastAsia="sk-SK"/>
        </w:rPr>
        <w:t xml:space="preserve"> podpísaného zástupcami oboch </w:t>
      </w:r>
      <w:r w:rsidR="00D0563E">
        <w:rPr>
          <w:rFonts w:ascii="Times New Roman" w:hAnsi="Times New Roman"/>
          <w:sz w:val="24"/>
          <w:szCs w:val="24"/>
          <w:lang w:val="sk-SK" w:eastAsia="sk-SK"/>
        </w:rPr>
        <w:t>Účastníkov dohody</w:t>
      </w:r>
      <w:bookmarkEnd w:id="12"/>
      <w:r w:rsidRPr="0FB42BB8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773360B3" w14:textId="77777777" w:rsidR="00AF7B64" w:rsidRDefault="00AF7B64" w:rsidP="004B726F">
      <w:pPr>
        <w:pStyle w:val="Odsekzoznamu"/>
        <w:tabs>
          <w:tab w:val="clear" w:pos="2160"/>
          <w:tab w:val="clear" w:pos="2880"/>
          <w:tab w:val="clear" w:pos="4500"/>
        </w:tabs>
        <w:spacing w:after="240"/>
        <w:ind w:left="567"/>
        <w:contextualSpacing/>
        <w:jc w:val="both"/>
        <w:rPr>
          <w:rFonts w:ascii="Times New Roman" w:hAnsi="Times New Roman"/>
          <w:sz w:val="24"/>
          <w:szCs w:val="24"/>
          <w:lang w:val="sk-SK" w:eastAsia="sk-SK"/>
        </w:rPr>
      </w:pPr>
    </w:p>
    <w:p w14:paraId="59F08036" w14:textId="55A03FF0" w:rsidR="00AF7B64" w:rsidRDefault="00AF7B64" w:rsidP="00BD68B1">
      <w:pPr>
        <w:pStyle w:val="Odsekzoznamu"/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240"/>
        <w:ind w:left="567" w:hanging="567"/>
        <w:contextualSpacing/>
        <w:jc w:val="both"/>
        <w:rPr>
          <w:rFonts w:ascii="Times New Roman" w:hAnsi="Times New Roman"/>
          <w:sz w:val="24"/>
          <w:szCs w:val="24"/>
          <w:lang w:val="sk-SK" w:eastAsia="sk-SK"/>
        </w:rPr>
      </w:pPr>
      <w:r>
        <w:rPr>
          <w:rFonts w:ascii="Times New Roman" w:hAnsi="Times New Roman"/>
          <w:sz w:val="24"/>
          <w:szCs w:val="24"/>
          <w:lang w:val="sk-SK" w:eastAsia="sk-SK"/>
        </w:rPr>
        <w:t>Poskytnutie a prevzatie Služieb</w:t>
      </w:r>
      <w:r w:rsidR="001018D7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="001018D7" w:rsidRPr="001018D7">
        <w:rPr>
          <w:rFonts w:ascii="Times New Roman" w:hAnsi="Times New Roman"/>
          <w:sz w:val="24"/>
          <w:szCs w:val="24"/>
          <w:lang w:val="sk-SK" w:eastAsia="sk-SK"/>
        </w:rPr>
        <w:t>v zmysle tejto Dohody a Vykonávacej zmluvy</w:t>
      </w:r>
      <w:r>
        <w:rPr>
          <w:rFonts w:ascii="Times New Roman" w:hAnsi="Times New Roman"/>
          <w:sz w:val="24"/>
          <w:szCs w:val="24"/>
          <w:lang w:val="sk-SK" w:eastAsia="sk-SK"/>
        </w:rPr>
        <w:t xml:space="preserve"> bude dokladované </w:t>
      </w:r>
      <w:r w:rsidRPr="00AF7B64">
        <w:rPr>
          <w:rFonts w:ascii="Times New Roman" w:hAnsi="Times New Roman"/>
          <w:sz w:val="24"/>
          <w:szCs w:val="24"/>
          <w:lang w:val="sk-SK" w:eastAsia="sk-SK"/>
        </w:rPr>
        <w:t>na základe písomného preberacieho protokolu podpísaného zástupcami oboch Účastníkov dohody</w:t>
      </w:r>
      <w:r w:rsidR="0070316C">
        <w:rPr>
          <w:rFonts w:ascii="Times New Roman" w:hAnsi="Times New Roman"/>
          <w:sz w:val="24"/>
          <w:szCs w:val="24"/>
          <w:lang w:val="sk-SK" w:eastAsia="sk-SK"/>
        </w:rPr>
        <w:t>.</w:t>
      </w:r>
      <w:r w:rsidR="00507F1E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</w:p>
    <w:p w14:paraId="27427704" w14:textId="120ACF21" w:rsidR="00F8288F" w:rsidRPr="00CE5BE7" w:rsidRDefault="000451AB" w:rsidP="00BD68B1">
      <w:pPr>
        <w:pStyle w:val="CTL"/>
        <w:numPr>
          <w:ilvl w:val="1"/>
          <w:numId w:val="22"/>
        </w:numPr>
        <w:tabs>
          <w:tab w:val="left" w:pos="567"/>
        </w:tabs>
        <w:ind w:left="567" w:hanging="567"/>
        <w:rPr>
          <w:lang w:eastAsia="sk-SK"/>
        </w:rPr>
      </w:pPr>
      <w:r w:rsidRPr="00CE5BE7">
        <w:t>N</w:t>
      </w:r>
      <w:r w:rsidR="00F8288F" w:rsidRPr="00CE5BE7">
        <w:t>a dodanie Tovaru sa uplatní doložka INCOTERMS 20</w:t>
      </w:r>
      <w:r w:rsidR="34097E72" w:rsidRPr="00CE5BE7">
        <w:t>20</w:t>
      </w:r>
      <w:r w:rsidR="00F8288F" w:rsidRPr="00CE5BE7">
        <w:t xml:space="preserve"> DDP do miesta dodania Tovaru špecifikovaného v</w:t>
      </w:r>
      <w:r w:rsidRPr="00CE5BE7">
        <w:t> </w:t>
      </w:r>
      <w:r w:rsidR="001565E6">
        <w:t>P</w:t>
      </w:r>
      <w:r w:rsidRPr="00CE5BE7">
        <w:t xml:space="preserve">rílohe č. </w:t>
      </w:r>
      <w:r w:rsidR="003B476A" w:rsidRPr="00CE5BE7">
        <w:t>3</w:t>
      </w:r>
      <w:r w:rsidRPr="00CE5BE7">
        <w:t xml:space="preserve"> </w:t>
      </w:r>
      <w:r w:rsidR="00F8288F" w:rsidRPr="00CE5BE7">
        <w:t>tejto Dohody.</w:t>
      </w:r>
    </w:p>
    <w:p w14:paraId="20E80DF5" w14:textId="054F4DAB" w:rsidR="00363E6B" w:rsidRPr="008A6122" w:rsidRDefault="00FC2417" w:rsidP="00BD68B1">
      <w:pPr>
        <w:pStyle w:val="CTL"/>
        <w:numPr>
          <w:ilvl w:val="1"/>
          <w:numId w:val="22"/>
        </w:numPr>
        <w:tabs>
          <w:tab w:val="left" w:pos="567"/>
        </w:tabs>
        <w:ind w:left="567" w:hanging="567"/>
        <w:rPr>
          <w:szCs w:val="24"/>
          <w:lang w:eastAsia="sk-SK"/>
        </w:rPr>
      </w:pPr>
      <w:r w:rsidRPr="00D92DD1">
        <w:rPr>
          <w:szCs w:val="24"/>
          <w:lang w:eastAsia="sk-SK"/>
        </w:rPr>
        <w:t>Predávajúci</w:t>
      </w:r>
      <w:r w:rsidRPr="00F8288F">
        <w:rPr>
          <w:szCs w:val="24"/>
          <w:lang w:eastAsia="sk-SK"/>
        </w:rPr>
        <w:t xml:space="preserve"> sa zaväzuje dodať </w:t>
      </w:r>
      <w:r w:rsidR="004F053B" w:rsidRPr="00F8288F">
        <w:rPr>
          <w:szCs w:val="24"/>
          <w:lang w:eastAsia="sk-SK"/>
        </w:rPr>
        <w:t>Tovar</w:t>
      </w:r>
      <w:r w:rsidR="001018D7">
        <w:rPr>
          <w:szCs w:val="24"/>
          <w:lang w:eastAsia="sk-SK"/>
        </w:rPr>
        <w:t xml:space="preserve"> a/alebo Služby</w:t>
      </w:r>
      <w:r w:rsidR="00E97A3E" w:rsidRPr="00F8288F">
        <w:rPr>
          <w:szCs w:val="24"/>
          <w:lang w:eastAsia="sk-SK"/>
        </w:rPr>
        <w:t xml:space="preserve"> </w:t>
      </w:r>
      <w:r w:rsidR="009856C5" w:rsidRPr="00F8288F">
        <w:rPr>
          <w:szCs w:val="24"/>
          <w:lang w:eastAsia="sk-SK"/>
        </w:rPr>
        <w:t>v</w:t>
      </w:r>
      <w:r w:rsidR="005C6039">
        <w:rPr>
          <w:szCs w:val="24"/>
          <w:lang w:eastAsia="sk-SK"/>
        </w:rPr>
        <w:t xml:space="preserve"> dohodnutej </w:t>
      </w:r>
      <w:r w:rsidR="009856C5" w:rsidRPr="00F8288F">
        <w:rPr>
          <w:szCs w:val="24"/>
          <w:lang w:eastAsia="sk-SK"/>
        </w:rPr>
        <w:t>kvalite a v bezchybnom stave</w:t>
      </w:r>
      <w:r w:rsidR="00E97A3E" w:rsidRPr="00F8288F">
        <w:rPr>
          <w:szCs w:val="24"/>
          <w:lang w:eastAsia="sk-SK"/>
        </w:rPr>
        <w:t xml:space="preserve"> </w:t>
      </w:r>
      <w:r w:rsidRPr="00F8288F">
        <w:rPr>
          <w:szCs w:val="24"/>
          <w:lang w:eastAsia="sk-SK"/>
        </w:rPr>
        <w:t>v súlade s</w:t>
      </w:r>
      <w:r w:rsidR="00087A1F">
        <w:rPr>
          <w:szCs w:val="24"/>
          <w:lang w:eastAsia="sk-SK"/>
        </w:rPr>
        <w:t xml:space="preserve"> OPZ, touto Dohodou, </w:t>
      </w:r>
      <w:r w:rsidR="001018D7">
        <w:rPr>
          <w:szCs w:val="24"/>
          <w:lang w:eastAsia="sk-SK"/>
        </w:rPr>
        <w:t xml:space="preserve">Vykonávacou </w:t>
      </w:r>
      <w:r w:rsidR="00087A1F">
        <w:rPr>
          <w:szCs w:val="24"/>
          <w:lang w:eastAsia="sk-SK"/>
        </w:rPr>
        <w:t xml:space="preserve">zmluvou, </w:t>
      </w:r>
      <w:r w:rsidRPr="00F8288F">
        <w:rPr>
          <w:szCs w:val="24"/>
          <w:lang w:eastAsia="sk-SK"/>
        </w:rPr>
        <w:t>dohodnutými technickými</w:t>
      </w:r>
      <w:r w:rsidR="00FE5AB2" w:rsidRPr="00F8288F">
        <w:rPr>
          <w:szCs w:val="24"/>
          <w:lang w:eastAsia="sk-SK"/>
        </w:rPr>
        <w:t xml:space="preserve"> a funkčnými charakteristikami, </w:t>
      </w:r>
      <w:r w:rsidRPr="00F8288F">
        <w:rPr>
          <w:szCs w:val="24"/>
          <w:lang w:eastAsia="sk-SK"/>
        </w:rPr>
        <w:t xml:space="preserve">platnými </w:t>
      </w:r>
      <w:r w:rsidR="006B19B5" w:rsidRPr="00F8288F">
        <w:rPr>
          <w:szCs w:val="24"/>
          <w:lang w:eastAsia="sk-SK"/>
        </w:rPr>
        <w:t xml:space="preserve">všeobecne </w:t>
      </w:r>
      <w:r w:rsidRPr="00F8288F">
        <w:rPr>
          <w:szCs w:val="24"/>
          <w:lang w:eastAsia="sk-SK"/>
        </w:rPr>
        <w:t>záväznými</w:t>
      </w:r>
      <w:r w:rsidR="006B19B5" w:rsidRPr="00F8288F">
        <w:rPr>
          <w:szCs w:val="24"/>
          <w:lang w:eastAsia="sk-SK"/>
        </w:rPr>
        <w:t xml:space="preserve"> právnymi</w:t>
      </w:r>
      <w:r w:rsidRPr="00F8288F">
        <w:rPr>
          <w:szCs w:val="24"/>
          <w:lang w:eastAsia="sk-SK"/>
        </w:rPr>
        <w:t xml:space="preserve"> predpismi</w:t>
      </w:r>
      <w:r w:rsidR="00087A1F">
        <w:rPr>
          <w:szCs w:val="24"/>
          <w:lang w:eastAsia="sk-SK"/>
        </w:rPr>
        <w:t xml:space="preserve"> a</w:t>
      </w:r>
      <w:r w:rsidRPr="00F8288F">
        <w:rPr>
          <w:szCs w:val="24"/>
          <w:lang w:eastAsia="sk-SK"/>
        </w:rPr>
        <w:t xml:space="preserve"> technický</w:t>
      </w:r>
      <w:r w:rsidR="00C13601" w:rsidRPr="00F8288F">
        <w:rPr>
          <w:szCs w:val="24"/>
          <w:lang w:eastAsia="sk-SK"/>
        </w:rPr>
        <w:t>mi normami</w:t>
      </w:r>
      <w:r w:rsidRPr="00F8288F">
        <w:rPr>
          <w:szCs w:val="24"/>
          <w:lang w:eastAsia="sk-SK"/>
        </w:rPr>
        <w:t xml:space="preserve">. </w:t>
      </w:r>
      <w:bookmarkStart w:id="13" w:name="_Ref531292261"/>
      <w:r w:rsidR="00903979" w:rsidRPr="008A6122">
        <w:rPr>
          <w:szCs w:val="24"/>
          <w:lang w:eastAsia="sk-SK"/>
        </w:rPr>
        <w:t xml:space="preserve">Predávajúci je povinný spolu s odovzdaním </w:t>
      </w:r>
      <w:r w:rsidR="004F053B" w:rsidRPr="008A6122">
        <w:rPr>
          <w:szCs w:val="24"/>
          <w:lang w:eastAsia="sk-SK"/>
        </w:rPr>
        <w:t>Tovaru</w:t>
      </w:r>
      <w:r w:rsidR="00903979" w:rsidRPr="008A6122">
        <w:rPr>
          <w:szCs w:val="24"/>
          <w:lang w:eastAsia="sk-SK"/>
        </w:rPr>
        <w:t xml:space="preserve"> odovzdať Kupujúcemu aj dokumentáciu týkajúcu sa </w:t>
      </w:r>
      <w:r w:rsidR="004F053B" w:rsidRPr="008A6122">
        <w:rPr>
          <w:szCs w:val="24"/>
          <w:lang w:eastAsia="sk-SK"/>
        </w:rPr>
        <w:t>Tovaru</w:t>
      </w:r>
      <w:r w:rsidR="00903979" w:rsidRPr="008A6122">
        <w:rPr>
          <w:szCs w:val="24"/>
          <w:lang w:eastAsia="sk-SK"/>
        </w:rPr>
        <w:t xml:space="preserve"> uvedenú v </w:t>
      </w:r>
      <w:r w:rsidR="001565E6">
        <w:rPr>
          <w:szCs w:val="24"/>
          <w:lang w:eastAsia="sk-SK"/>
        </w:rPr>
        <w:t>P</w:t>
      </w:r>
      <w:r w:rsidR="00903979" w:rsidRPr="008A6122">
        <w:rPr>
          <w:szCs w:val="24"/>
          <w:lang w:eastAsia="sk-SK"/>
        </w:rPr>
        <w:t xml:space="preserve">rílohe č. </w:t>
      </w:r>
      <w:r w:rsidR="003B476A" w:rsidRPr="008A6122">
        <w:rPr>
          <w:szCs w:val="24"/>
          <w:lang w:eastAsia="sk-SK"/>
        </w:rPr>
        <w:t>3</w:t>
      </w:r>
      <w:r w:rsidR="00903979" w:rsidRPr="008A6122">
        <w:rPr>
          <w:szCs w:val="24"/>
          <w:lang w:eastAsia="sk-SK"/>
        </w:rPr>
        <w:t xml:space="preserve"> </w:t>
      </w:r>
      <w:r w:rsidR="008245E4" w:rsidRPr="008A6122">
        <w:rPr>
          <w:szCs w:val="24"/>
          <w:lang w:eastAsia="sk-SK"/>
        </w:rPr>
        <w:t>Dohody</w:t>
      </w:r>
      <w:r w:rsidR="00903979" w:rsidRPr="008A6122">
        <w:rPr>
          <w:szCs w:val="24"/>
          <w:lang w:eastAsia="sk-SK"/>
        </w:rPr>
        <w:t>, a to vždy v slovenskom jazyku alebo spolu s prekladom do slovenského jazyka, za ktorého správnosť zodpovedá Predávajúci</w:t>
      </w:r>
      <w:r w:rsidR="00CD5EEF">
        <w:rPr>
          <w:szCs w:val="24"/>
          <w:lang w:eastAsia="sk-SK"/>
        </w:rPr>
        <w:t xml:space="preserve">, pokiaľ sa </w:t>
      </w:r>
      <w:r w:rsidR="001565E6">
        <w:rPr>
          <w:szCs w:val="24"/>
          <w:lang w:eastAsia="sk-SK"/>
        </w:rPr>
        <w:t>Ú</w:t>
      </w:r>
      <w:r w:rsidR="00CD5EEF">
        <w:rPr>
          <w:szCs w:val="24"/>
          <w:lang w:eastAsia="sk-SK"/>
        </w:rPr>
        <w:t xml:space="preserve">častníci </w:t>
      </w:r>
      <w:r w:rsidR="001565E6">
        <w:rPr>
          <w:szCs w:val="24"/>
          <w:lang w:eastAsia="sk-SK"/>
        </w:rPr>
        <w:t>d</w:t>
      </w:r>
      <w:r w:rsidR="00CD5EEF">
        <w:rPr>
          <w:szCs w:val="24"/>
          <w:lang w:eastAsia="sk-SK"/>
        </w:rPr>
        <w:t>ohody nedohodnú inak</w:t>
      </w:r>
      <w:r w:rsidR="00903979" w:rsidRPr="008A6122">
        <w:rPr>
          <w:szCs w:val="24"/>
          <w:lang w:eastAsia="sk-SK"/>
        </w:rPr>
        <w:t>.</w:t>
      </w:r>
      <w:bookmarkEnd w:id="13"/>
      <w:r w:rsidR="00202661" w:rsidRPr="008A6122">
        <w:rPr>
          <w:szCs w:val="24"/>
          <w:lang w:eastAsia="sk-SK"/>
        </w:rPr>
        <w:t xml:space="preserve"> </w:t>
      </w:r>
      <w:bookmarkStart w:id="14" w:name="_Ref531292290"/>
      <w:r w:rsidR="00937433" w:rsidRPr="008A6122">
        <w:rPr>
          <w:szCs w:val="24"/>
          <w:lang w:eastAsia="sk-SK"/>
        </w:rPr>
        <w:t xml:space="preserve">Predávajúci je povinný pri odovzdaní </w:t>
      </w:r>
      <w:r w:rsidR="004F053B" w:rsidRPr="008A6122">
        <w:rPr>
          <w:szCs w:val="24"/>
          <w:lang w:eastAsia="sk-SK"/>
        </w:rPr>
        <w:t>Tovaru</w:t>
      </w:r>
      <w:r w:rsidR="00937433" w:rsidRPr="008A6122">
        <w:rPr>
          <w:szCs w:val="24"/>
          <w:lang w:eastAsia="sk-SK"/>
        </w:rPr>
        <w:t xml:space="preserve"> uskutočniť zaškolenie personálu K</w:t>
      </w:r>
      <w:r w:rsidR="00D30BF8" w:rsidRPr="008A6122">
        <w:rPr>
          <w:szCs w:val="24"/>
          <w:lang w:eastAsia="sk-SK"/>
        </w:rPr>
        <w:t xml:space="preserve">upujúceho v rozsahu uvedenom v </w:t>
      </w:r>
      <w:r w:rsidR="001565E6">
        <w:rPr>
          <w:szCs w:val="24"/>
          <w:lang w:eastAsia="sk-SK"/>
        </w:rPr>
        <w:t>P</w:t>
      </w:r>
      <w:r w:rsidR="00937433" w:rsidRPr="008A6122">
        <w:rPr>
          <w:szCs w:val="24"/>
          <w:lang w:eastAsia="sk-SK"/>
        </w:rPr>
        <w:t xml:space="preserve">rílohe č. </w:t>
      </w:r>
      <w:r w:rsidR="003B476A" w:rsidRPr="008A6122">
        <w:rPr>
          <w:szCs w:val="24"/>
          <w:lang w:eastAsia="sk-SK"/>
        </w:rPr>
        <w:t>3</w:t>
      </w:r>
      <w:r w:rsidR="00937433" w:rsidRPr="008A6122">
        <w:rPr>
          <w:szCs w:val="24"/>
          <w:lang w:eastAsia="sk-SK"/>
        </w:rPr>
        <w:t xml:space="preserve"> tejto </w:t>
      </w:r>
      <w:r w:rsidR="00F474DA" w:rsidRPr="008A6122">
        <w:rPr>
          <w:szCs w:val="24"/>
          <w:lang w:eastAsia="sk-SK"/>
        </w:rPr>
        <w:t>Dohody</w:t>
      </w:r>
      <w:r w:rsidR="00937433" w:rsidRPr="008A6122">
        <w:rPr>
          <w:szCs w:val="24"/>
          <w:lang w:eastAsia="sk-SK"/>
        </w:rPr>
        <w:t>.</w:t>
      </w:r>
      <w:bookmarkEnd w:id="14"/>
    </w:p>
    <w:p w14:paraId="6C171A22" w14:textId="2F59A78D" w:rsidR="00F8288F" w:rsidRPr="008A6122" w:rsidRDefault="00287E51" w:rsidP="00BD68B1">
      <w:pPr>
        <w:pStyle w:val="CTL"/>
        <w:numPr>
          <w:ilvl w:val="1"/>
          <w:numId w:val="22"/>
        </w:numPr>
        <w:tabs>
          <w:tab w:val="left" w:pos="567"/>
        </w:tabs>
        <w:ind w:left="567" w:hanging="567"/>
        <w:rPr>
          <w:szCs w:val="24"/>
          <w:lang w:eastAsia="sk-SK"/>
        </w:rPr>
      </w:pPr>
      <w:r w:rsidRPr="008A6122">
        <w:rPr>
          <w:szCs w:val="24"/>
          <w:lang w:eastAsia="sk-SK"/>
        </w:rPr>
        <w:t xml:space="preserve">Predávajúci zabezpečí aj súvisiace služby spojené s dodaním </w:t>
      </w:r>
      <w:r w:rsidR="004F053B" w:rsidRPr="008A6122">
        <w:rPr>
          <w:szCs w:val="24"/>
          <w:lang w:eastAsia="sk-SK"/>
        </w:rPr>
        <w:t>Tovaru</w:t>
      </w:r>
      <w:r w:rsidR="00E97A3E" w:rsidRPr="008A6122">
        <w:rPr>
          <w:szCs w:val="24"/>
          <w:lang w:eastAsia="sk-SK"/>
        </w:rPr>
        <w:t xml:space="preserve"> </w:t>
      </w:r>
      <w:r w:rsidRPr="008A6122">
        <w:rPr>
          <w:szCs w:val="24"/>
          <w:lang w:eastAsia="sk-SK"/>
        </w:rPr>
        <w:t xml:space="preserve">na miesto dodania, </w:t>
      </w:r>
      <w:r w:rsidR="007A08E0" w:rsidRPr="008A6122">
        <w:rPr>
          <w:szCs w:val="24"/>
          <w:lang w:eastAsia="sk-SK"/>
        </w:rPr>
        <w:t xml:space="preserve">a to </w:t>
      </w:r>
      <w:r w:rsidR="00B84BD7">
        <w:rPr>
          <w:szCs w:val="24"/>
          <w:lang w:eastAsia="sk-SK"/>
        </w:rPr>
        <w:t xml:space="preserve">najmä </w:t>
      </w:r>
      <w:r w:rsidR="007A08E0" w:rsidRPr="008A6122">
        <w:rPr>
          <w:szCs w:val="24"/>
          <w:lang w:eastAsia="sk-SK"/>
        </w:rPr>
        <w:t xml:space="preserve">služby súvisiace </w:t>
      </w:r>
      <w:r w:rsidRPr="008A6122">
        <w:rPr>
          <w:szCs w:val="24"/>
          <w:lang w:eastAsia="sk-SK"/>
        </w:rPr>
        <w:t>s</w:t>
      </w:r>
      <w:r w:rsidR="007A08E0" w:rsidRPr="008A6122">
        <w:rPr>
          <w:szCs w:val="24"/>
          <w:lang w:eastAsia="sk-SK"/>
        </w:rPr>
        <w:t> </w:t>
      </w:r>
      <w:r w:rsidRPr="008A6122">
        <w:rPr>
          <w:szCs w:val="24"/>
          <w:lang w:eastAsia="sk-SK"/>
        </w:rPr>
        <w:t>vyložením</w:t>
      </w:r>
      <w:r w:rsidR="007A08E0" w:rsidRPr="008A6122">
        <w:rPr>
          <w:szCs w:val="24"/>
          <w:lang w:eastAsia="sk-SK"/>
        </w:rPr>
        <w:t xml:space="preserve"> </w:t>
      </w:r>
      <w:r w:rsidR="004F053B" w:rsidRPr="008A6122">
        <w:rPr>
          <w:szCs w:val="24"/>
          <w:lang w:eastAsia="sk-SK"/>
        </w:rPr>
        <w:t>Tovaru</w:t>
      </w:r>
      <w:r w:rsidRPr="008A6122">
        <w:rPr>
          <w:szCs w:val="24"/>
          <w:lang w:eastAsia="sk-SK"/>
        </w:rPr>
        <w:t xml:space="preserve"> v</w:t>
      </w:r>
      <w:r w:rsidR="004314B0" w:rsidRPr="008A6122">
        <w:rPr>
          <w:szCs w:val="24"/>
          <w:lang w:eastAsia="sk-SK"/>
        </w:rPr>
        <w:t> </w:t>
      </w:r>
      <w:r w:rsidRPr="008A6122">
        <w:rPr>
          <w:szCs w:val="24"/>
          <w:lang w:eastAsia="sk-SK"/>
        </w:rPr>
        <w:t>mieste</w:t>
      </w:r>
      <w:r w:rsidR="004314B0" w:rsidRPr="008A6122">
        <w:rPr>
          <w:szCs w:val="24"/>
          <w:lang w:eastAsia="sk-SK"/>
        </w:rPr>
        <w:t xml:space="preserve"> </w:t>
      </w:r>
      <w:r w:rsidR="004738F4" w:rsidRPr="008A6122">
        <w:rPr>
          <w:szCs w:val="24"/>
          <w:lang w:eastAsia="sk-SK"/>
        </w:rPr>
        <w:t>dodania</w:t>
      </w:r>
      <w:r w:rsidRPr="008A6122">
        <w:rPr>
          <w:szCs w:val="24"/>
          <w:lang w:eastAsia="sk-SK"/>
        </w:rPr>
        <w:t xml:space="preserve">. </w:t>
      </w:r>
    </w:p>
    <w:p w14:paraId="0FD9CD34" w14:textId="7768B461" w:rsidR="00F8288F" w:rsidRPr="008A6122" w:rsidRDefault="00F8288F" w:rsidP="00BD68B1">
      <w:pPr>
        <w:pStyle w:val="CTL"/>
        <w:numPr>
          <w:ilvl w:val="1"/>
          <w:numId w:val="22"/>
        </w:numPr>
        <w:tabs>
          <w:tab w:val="left" w:pos="567"/>
        </w:tabs>
        <w:ind w:left="567" w:hanging="567"/>
        <w:rPr>
          <w:szCs w:val="24"/>
          <w:lang w:eastAsia="sk-SK"/>
        </w:rPr>
      </w:pPr>
      <w:r w:rsidRPr="008A6122">
        <w:rPr>
          <w:szCs w:val="24"/>
        </w:rPr>
        <w:t xml:space="preserve">Najneskôr </w:t>
      </w:r>
      <w:r w:rsidR="001565E6">
        <w:rPr>
          <w:szCs w:val="24"/>
        </w:rPr>
        <w:t>stoosemdesiat (</w:t>
      </w:r>
      <w:r w:rsidR="003B6A74" w:rsidRPr="00B84BD7">
        <w:rPr>
          <w:szCs w:val="24"/>
          <w:lang w:val="x-none"/>
        </w:rPr>
        <w:t>180</w:t>
      </w:r>
      <w:r w:rsidR="001565E6" w:rsidRPr="00B84BD7">
        <w:rPr>
          <w:szCs w:val="24"/>
          <w:lang w:val="x-none"/>
        </w:rPr>
        <w:t>)</w:t>
      </w:r>
      <w:r w:rsidR="000451AB" w:rsidRPr="008A6122">
        <w:rPr>
          <w:szCs w:val="24"/>
        </w:rPr>
        <w:t xml:space="preserve"> </w:t>
      </w:r>
      <w:r w:rsidRPr="008A6122">
        <w:rPr>
          <w:szCs w:val="24"/>
        </w:rPr>
        <w:t xml:space="preserve">dní pred </w:t>
      </w:r>
      <w:r w:rsidR="001D4A5E" w:rsidRPr="008A6122">
        <w:rPr>
          <w:szCs w:val="24"/>
        </w:rPr>
        <w:t xml:space="preserve">posledným </w:t>
      </w:r>
      <w:r w:rsidRPr="008A6122">
        <w:rPr>
          <w:szCs w:val="24"/>
        </w:rPr>
        <w:t>dňom dodani</w:t>
      </w:r>
      <w:r w:rsidR="001D4A5E" w:rsidRPr="008A6122">
        <w:rPr>
          <w:szCs w:val="24"/>
        </w:rPr>
        <w:t>a</w:t>
      </w:r>
      <w:r w:rsidRPr="008A6122">
        <w:rPr>
          <w:szCs w:val="24"/>
        </w:rPr>
        <w:t xml:space="preserve"> Tovaru </w:t>
      </w:r>
      <w:r w:rsidR="001D4A5E" w:rsidRPr="008A6122">
        <w:rPr>
          <w:szCs w:val="24"/>
        </w:rPr>
        <w:t xml:space="preserve">je </w:t>
      </w:r>
      <w:r w:rsidRPr="008A6122">
        <w:rPr>
          <w:szCs w:val="24"/>
        </w:rPr>
        <w:t xml:space="preserve">Predávajúci </w:t>
      </w:r>
      <w:r w:rsidR="001D4A5E" w:rsidRPr="008A6122">
        <w:rPr>
          <w:szCs w:val="24"/>
        </w:rPr>
        <w:t xml:space="preserve">povinný oznámiť </w:t>
      </w:r>
      <w:r w:rsidRPr="008A6122">
        <w:rPr>
          <w:szCs w:val="24"/>
        </w:rPr>
        <w:t>Kupujúcemu dátum dodania Tovaru</w:t>
      </w:r>
      <w:r w:rsidR="00B84BD7">
        <w:rPr>
          <w:szCs w:val="24"/>
        </w:rPr>
        <w:t>, pričom</w:t>
      </w:r>
      <w:r w:rsidRPr="008A6122">
        <w:rPr>
          <w:szCs w:val="24"/>
        </w:rPr>
        <w:t xml:space="preserve"> navrhne viac možných termínov dodania a prevzatia Tovaru (v lehote na dodanie Tovaru) tak</w:t>
      </w:r>
      <w:r w:rsidR="001D4A5E" w:rsidRPr="008A6122">
        <w:rPr>
          <w:szCs w:val="24"/>
        </w:rPr>
        <w:t>,</w:t>
      </w:r>
      <w:r w:rsidRPr="008A6122">
        <w:rPr>
          <w:szCs w:val="24"/>
        </w:rPr>
        <w:t xml:space="preserve"> aby mal Kupujúci aspoň</w:t>
      </w:r>
      <w:r w:rsidR="00B84BD7">
        <w:rPr>
          <w:szCs w:val="24"/>
        </w:rPr>
        <w:t xml:space="preserve"> stodvadsať</w:t>
      </w:r>
      <w:r w:rsidRPr="008A6122">
        <w:rPr>
          <w:szCs w:val="24"/>
        </w:rPr>
        <w:t xml:space="preserve"> </w:t>
      </w:r>
      <w:r w:rsidR="00B84BD7">
        <w:rPr>
          <w:szCs w:val="24"/>
        </w:rPr>
        <w:t>(</w:t>
      </w:r>
      <w:r w:rsidR="00CE2C63" w:rsidRPr="00B84BD7">
        <w:rPr>
          <w:szCs w:val="24"/>
          <w:lang w:val="x-none"/>
        </w:rPr>
        <w:t>120</w:t>
      </w:r>
      <w:r w:rsidR="00B84BD7">
        <w:rPr>
          <w:szCs w:val="24"/>
          <w:lang w:val="x-none"/>
        </w:rPr>
        <w:t>)</w:t>
      </w:r>
      <w:r w:rsidRPr="008A6122">
        <w:rPr>
          <w:szCs w:val="24"/>
        </w:rPr>
        <w:t xml:space="preserve"> dní na prípravu dodania a prevzatia Tovaru. Kupujúci sa zaväzuje potvrdiť písomne jeden z navrhnutých termínov dodania a prevzatia Tovaru. Kupujúci zabezpečí pri dodávke a prevzatí Tovaru všetku súčinnosť, ktorú možno od neho spravodlivo žiadať.</w:t>
      </w:r>
    </w:p>
    <w:p w14:paraId="2227235A" w14:textId="1436D446" w:rsidR="00F8288F" w:rsidRPr="008A6122" w:rsidRDefault="00F8288F" w:rsidP="00BD68B1">
      <w:pPr>
        <w:pStyle w:val="CTL"/>
        <w:numPr>
          <w:ilvl w:val="1"/>
          <w:numId w:val="22"/>
        </w:numPr>
        <w:ind w:left="567" w:hanging="567"/>
        <w:rPr>
          <w:szCs w:val="24"/>
          <w:lang w:eastAsia="sk-SK"/>
        </w:rPr>
      </w:pPr>
      <w:r w:rsidRPr="008A6122">
        <w:rPr>
          <w:szCs w:val="24"/>
        </w:rPr>
        <w:t>Tovar</w:t>
      </w:r>
      <w:r w:rsidR="000A6609">
        <w:rPr>
          <w:szCs w:val="24"/>
        </w:rPr>
        <w:t xml:space="preserve"> a/alebo Služby</w:t>
      </w:r>
      <w:r w:rsidRPr="008A6122">
        <w:rPr>
          <w:szCs w:val="24"/>
        </w:rPr>
        <w:t xml:space="preserve"> mus</w:t>
      </w:r>
      <w:r w:rsidR="000A6609">
        <w:rPr>
          <w:szCs w:val="24"/>
        </w:rPr>
        <w:t>ia</w:t>
      </w:r>
      <w:r w:rsidRPr="008A6122">
        <w:rPr>
          <w:szCs w:val="24"/>
        </w:rPr>
        <w:t xml:space="preserve"> byť dodan</w:t>
      </w:r>
      <w:r w:rsidR="000A6609">
        <w:rPr>
          <w:szCs w:val="24"/>
        </w:rPr>
        <w:t>é/poskytnuté</w:t>
      </w:r>
      <w:r w:rsidRPr="008A6122">
        <w:rPr>
          <w:szCs w:val="24"/>
        </w:rPr>
        <w:t xml:space="preserve"> v súlade s OPZ v štandardoch akceptovaných pre dodávku Tovaru</w:t>
      </w:r>
      <w:r w:rsidR="000A6609">
        <w:rPr>
          <w:szCs w:val="24"/>
        </w:rPr>
        <w:t>/poskytnutie Služieb</w:t>
      </w:r>
      <w:r w:rsidRPr="008A6122">
        <w:rPr>
          <w:szCs w:val="24"/>
        </w:rPr>
        <w:t xml:space="preserve"> a</w:t>
      </w:r>
      <w:r w:rsidR="000A6609">
        <w:rPr>
          <w:szCs w:val="24"/>
        </w:rPr>
        <w:t> </w:t>
      </w:r>
      <w:r w:rsidRPr="008A6122">
        <w:rPr>
          <w:szCs w:val="24"/>
        </w:rPr>
        <w:t>jeho</w:t>
      </w:r>
      <w:r w:rsidR="000A6609">
        <w:rPr>
          <w:szCs w:val="24"/>
        </w:rPr>
        <w:t>/ich</w:t>
      </w:r>
      <w:r w:rsidRPr="008A6122">
        <w:rPr>
          <w:szCs w:val="24"/>
        </w:rPr>
        <w:t xml:space="preserve"> jednotlivých čast</w:t>
      </w:r>
      <w:r w:rsidR="001D4A5E" w:rsidRPr="008A6122">
        <w:rPr>
          <w:szCs w:val="24"/>
        </w:rPr>
        <w:t>í</w:t>
      </w:r>
      <w:r w:rsidRPr="008A6122">
        <w:rPr>
          <w:szCs w:val="24"/>
        </w:rPr>
        <w:t xml:space="preserve"> (napr. riadne zabalený </w:t>
      </w:r>
      <w:r w:rsidR="000A6609">
        <w:rPr>
          <w:szCs w:val="24"/>
        </w:rPr>
        <w:t xml:space="preserve">Tovar </w:t>
      </w:r>
      <w:r w:rsidRPr="008A6122">
        <w:rPr>
          <w:szCs w:val="24"/>
        </w:rPr>
        <w:t>tam, kde je to aplikovateľné). Pre</w:t>
      </w:r>
      <w:r w:rsidR="001D4A5E" w:rsidRPr="008A6122">
        <w:rPr>
          <w:szCs w:val="24"/>
        </w:rPr>
        <w:t>vz</w:t>
      </w:r>
      <w:r w:rsidRPr="008A6122">
        <w:rPr>
          <w:szCs w:val="24"/>
        </w:rPr>
        <w:t>atie Tovaru dodaného do miesta dodania Tovaru sa uskutoční fyzickým prevzatím Tovaru, kontrolou množstva a kvality dodaného Tovaru a podpisom preberacieho protokolu splnomocneným zástupcom Predávajúceho a Kupujúceho. V preberacom protokole bude uvedené presné množstvo a druh dodaného Tovaru, vyjadrenie, či dodávka Tovaru je úplná a či pri prevzatí Tovar zodpovedal požiadavkám podľa OPZ</w:t>
      </w:r>
      <w:r w:rsidR="00087A1F" w:rsidRPr="008A6122">
        <w:rPr>
          <w:szCs w:val="24"/>
        </w:rPr>
        <w:t xml:space="preserve">, </w:t>
      </w:r>
      <w:r w:rsidRPr="008A6122">
        <w:rPr>
          <w:szCs w:val="24"/>
        </w:rPr>
        <w:t>tejto Dohody</w:t>
      </w:r>
      <w:r w:rsidR="00087A1F" w:rsidRPr="008A6122">
        <w:rPr>
          <w:szCs w:val="24"/>
        </w:rPr>
        <w:t xml:space="preserve"> a</w:t>
      </w:r>
      <w:r w:rsidR="00B84BD7">
        <w:rPr>
          <w:szCs w:val="24"/>
        </w:rPr>
        <w:t xml:space="preserve"> príslušnej </w:t>
      </w:r>
      <w:r w:rsidR="00F00FA4">
        <w:rPr>
          <w:szCs w:val="24"/>
        </w:rPr>
        <w:t>Vykonávacej</w:t>
      </w:r>
      <w:r w:rsidR="00F00FA4" w:rsidRPr="008A6122">
        <w:rPr>
          <w:szCs w:val="24"/>
        </w:rPr>
        <w:t xml:space="preserve"> </w:t>
      </w:r>
      <w:r w:rsidR="00087A1F" w:rsidRPr="008A6122">
        <w:rPr>
          <w:szCs w:val="24"/>
        </w:rPr>
        <w:t>zmluvy</w:t>
      </w:r>
      <w:r w:rsidR="001D4A5E" w:rsidRPr="008A6122">
        <w:rPr>
          <w:szCs w:val="24"/>
        </w:rPr>
        <w:t xml:space="preserve">. </w:t>
      </w:r>
      <w:r w:rsidRPr="008A6122">
        <w:rPr>
          <w:szCs w:val="24"/>
        </w:rPr>
        <w:t>Po realizácii podrobného overenia kvality a úplnosti dodávaného Tovaru</w:t>
      </w:r>
      <w:r w:rsidR="00B84BD7">
        <w:rPr>
          <w:szCs w:val="24"/>
        </w:rPr>
        <w:t xml:space="preserve"> Kupujúci</w:t>
      </w:r>
      <w:r w:rsidRPr="008A6122">
        <w:rPr>
          <w:szCs w:val="24"/>
        </w:rPr>
        <w:t xml:space="preserve"> v preberacom protokole vyznačí riadne dodanie Tovaru. V prípade zistenia vád dodávaného Tovaru, tieto sa vyznačia v preberacom protokole. </w:t>
      </w:r>
      <w:r w:rsidR="001D4A5E" w:rsidRPr="008A6122">
        <w:rPr>
          <w:szCs w:val="24"/>
          <w:lang w:eastAsia="sk-SK"/>
        </w:rPr>
        <w:t xml:space="preserve">V prípade, ak Kupujúci prevezme Tovar s vadou/ami, je povinný tieto vady popísať v Preberacom protokole s určením termínu na odstránenie </w:t>
      </w:r>
      <w:r w:rsidR="00B84BD7" w:rsidRPr="008A6122">
        <w:rPr>
          <w:szCs w:val="24"/>
          <w:lang w:eastAsia="sk-SK"/>
        </w:rPr>
        <w:t>vady</w:t>
      </w:r>
      <w:r w:rsidR="00B84BD7">
        <w:rPr>
          <w:szCs w:val="24"/>
          <w:lang w:eastAsia="sk-SK"/>
        </w:rPr>
        <w:t>/</w:t>
      </w:r>
      <w:r w:rsidR="001D4A5E" w:rsidRPr="008A6122">
        <w:rPr>
          <w:szCs w:val="24"/>
          <w:lang w:eastAsia="sk-SK"/>
        </w:rPr>
        <w:t xml:space="preserve">vád bez zbytočného odkladu. </w:t>
      </w:r>
      <w:r w:rsidR="000A6609">
        <w:rPr>
          <w:szCs w:val="24"/>
        </w:rPr>
        <w:t xml:space="preserve">Prevzatie Služieb sa rovnako uskutoční na základe písomného protokolu, v ktorom Kupujúci vyznačí riadne a úplné poskytnutie Služieb Predávajúcim. </w:t>
      </w:r>
      <w:r w:rsidR="002355CC">
        <w:rPr>
          <w:szCs w:val="24"/>
        </w:rPr>
        <w:t xml:space="preserve">V prípade poskytnutia Služieb s vadami, Kupujúci bezodkladne nahlási Predávajúcemu vady s určením termínu na odstránenie vady, resp. s určením nového termínu riadneho poskytnutia Služieb, a to v súlade s čl. VIII., bodom 8.2. Dohody. </w:t>
      </w:r>
      <w:r w:rsidR="002355CC" w:rsidRPr="008A6122">
        <w:rPr>
          <w:szCs w:val="24"/>
        </w:rPr>
        <w:t>Preberací protokol môže byť podkladom pre fakturácie až po odstránení vád dodávky Tovaru</w:t>
      </w:r>
      <w:r w:rsidR="002355CC">
        <w:rPr>
          <w:szCs w:val="24"/>
        </w:rPr>
        <w:t>/poskytnutých Služieb</w:t>
      </w:r>
      <w:r w:rsidR="002355CC" w:rsidRPr="008A6122">
        <w:rPr>
          <w:szCs w:val="24"/>
        </w:rPr>
        <w:t xml:space="preserve"> a vyznačení uspokojivého dodania Tovaru</w:t>
      </w:r>
      <w:r w:rsidR="002355CC">
        <w:rPr>
          <w:szCs w:val="24"/>
        </w:rPr>
        <w:t>/poskytnutia Služieb</w:t>
      </w:r>
      <w:r w:rsidR="002355CC" w:rsidRPr="008A6122">
        <w:rPr>
          <w:szCs w:val="24"/>
        </w:rPr>
        <w:t>. K preberaciemu protokolu bude priložený dodací list Predávajúceho.</w:t>
      </w:r>
    </w:p>
    <w:p w14:paraId="59AA2F16" w14:textId="05A57F38" w:rsidR="00F8288F" w:rsidRPr="008A6122" w:rsidRDefault="00F8288F" w:rsidP="00BD68B1">
      <w:pPr>
        <w:pStyle w:val="CTL"/>
        <w:numPr>
          <w:ilvl w:val="1"/>
          <w:numId w:val="22"/>
        </w:numPr>
        <w:tabs>
          <w:tab w:val="left" w:pos="567"/>
        </w:tabs>
        <w:ind w:left="567" w:hanging="567"/>
        <w:rPr>
          <w:szCs w:val="24"/>
          <w:lang w:eastAsia="sk-SK"/>
        </w:rPr>
      </w:pPr>
      <w:r w:rsidRPr="008A6122">
        <w:rPr>
          <w:szCs w:val="24"/>
        </w:rPr>
        <w:t>Podrobné overeni</w:t>
      </w:r>
      <w:r w:rsidR="001D4A5E" w:rsidRPr="008A6122">
        <w:rPr>
          <w:szCs w:val="24"/>
        </w:rPr>
        <w:t>e</w:t>
      </w:r>
      <w:r w:rsidRPr="008A6122">
        <w:rPr>
          <w:szCs w:val="24"/>
        </w:rPr>
        <w:t xml:space="preserve"> kvality, funkčnosti a úplnosti dodávaného Tovaru zrealizuje Kupujúci </w:t>
      </w:r>
      <w:r w:rsidR="00B84BD7">
        <w:rPr>
          <w:szCs w:val="24"/>
        </w:rPr>
        <w:t>najneskôr</w:t>
      </w:r>
      <w:r w:rsidRPr="008A6122">
        <w:rPr>
          <w:szCs w:val="24"/>
        </w:rPr>
        <w:t xml:space="preserve"> </w:t>
      </w:r>
      <w:bookmarkStart w:id="15" w:name="_Hlk190938265"/>
      <w:r w:rsidR="00B84BD7">
        <w:rPr>
          <w:szCs w:val="24"/>
        </w:rPr>
        <w:t>tridsať (</w:t>
      </w:r>
      <w:r w:rsidR="00A67240" w:rsidRPr="00B84BD7">
        <w:rPr>
          <w:szCs w:val="24"/>
          <w:lang w:val="x-none"/>
        </w:rPr>
        <w:t>30</w:t>
      </w:r>
      <w:bookmarkEnd w:id="15"/>
      <w:r w:rsidR="00B84BD7">
        <w:rPr>
          <w:szCs w:val="24"/>
          <w:lang w:val="x-none"/>
        </w:rPr>
        <w:t>)</w:t>
      </w:r>
      <w:r w:rsidRPr="008A6122">
        <w:rPr>
          <w:szCs w:val="24"/>
        </w:rPr>
        <w:t xml:space="preserve"> dní </w:t>
      </w:r>
      <w:r w:rsidR="00AA202E">
        <w:rPr>
          <w:szCs w:val="24"/>
        </w:rPr>
        <w:t>pred</w:t>
      </w:r>
      <w:r w:rsidR="00AA202E" w:rsidRPr="008A6122">
        <w:rPr>
          <w:szCs w:val="24"/>
        </w:rPr>
        <w:t xml:space="preserve"> </w:t>
      </w:r>
      <w:r w:rsidRPr="008A6122">
        <w:rPr>
          <w:szCs w:val="24"/>
        </w:rPr>
        <w:t>fyzick</w:t>
      </w:r>
      <w:r w:rsidR="00AA202E">
        <w:rPr>
          <w:szCs w:val="24"/>
        </w:rPr>
        <w:t>ým</w:t>
      </w:r>
      <w:r w:rsidRPr="008A6122">
        <w:rPr>
          <w:szCs w:val="24"/>
        </w:rPr>
        <w:t xml:space="preserve"> dodan</w:t>
      </w:r>
      <w:r w:rsidR="00AA202E">
        <w:rPr>
          <w:szCs w:val="24"/>
        </w:rPr>
        <w:t>ím</w:t>
      </w:r>
      <w:r w:rsidRPr="008A6122">
        <w:rPr>
          <w:szCs w:val="24"/>
        </w:rPr>
        <w:t xml:space="preserve"> a prevzat</w:t>
      </w:r>
      <w:r w:rsidR="00AA202E">
        <w:rPr>
          <w:szCs w:val="24"/>
        </w:rPr>
        <w:t>ím</w:t>
      </w:r>
      <w:r w:rsidRPr="008A6122">
        <w:rPr>
          <w:szCs w:val="24"/>
        </w:rPr>
        <w:t xml:space="preserve"> Tovaru a všetkých jeho </w:t>
      </w:r>
      <w:r w:rsidRPr="008A6122">
        <w:rPr>
          <w:szCs w:val="24"/>
        </w:rPr>
        <w:lastRenderedPageBreak/>
        <w:t>častí</w:t>
      </w:r>
      <w:r w:rsidR="001D4A5E" w:rsidRPr="008A6122">
        <w:rPr>
          <w:szCs w:val="24"/>
        </w:rPr>
        <w:t xml:space="preserve">, </w:t>
      </w:r>
      <w:r w:rsidRPr="008A6122">
        <w:rPr>
          <w:szCs w:val="24"/>
        </w:rPr>
        <w:t>s ohľadom na požiadavky podľa OPZ, tejto Dohody</w:t>
      </w:r>
      <w:r w:rsidR="00087A1F" w:rsidRPr="008A6122">
        <w:rPr>
          <w:szCs w:val="24"/>
        </w:rPr>
        <w:t xml:space="preserve">, </w:t>
      </w:r>
      <w:r w:rsidR="00B84BD7">
        <w:rPr>
          <w:szCs w:val="24"/>
        </w:rPr>
        <w:t xml:space="preserve">príslušnej </w:t>
      </w:r>
      <w:r w:rsidR="00F00FA4">
        <w:rPr>
          <w:szCs w:val="24"/>
        </w:rPr>
        <w:t>Vykonávacej</w:t>
      </w:r>
      <w:r w:rsidR="00F00FA4" w:rsidRPr="008A6122">
        <w:rPr>
          <w:szCs w:val="24"/>
        </w:rPr>
        <w:t xml:space="preserve"> </w:t>
      </w:r>
      <w:r w:rsidR="00087A1F" w:rsidRPr="008A6122">
        <w:rPr>
          <w:szCs w:val="24"/>
        </w:rPr>
        <w:t>zmluvy</w:t>
      </w:r>
      <w:r w:rsidR="00B84BD7">
        <w:rPr>
          <w:szCs w:val="24"/>
        </w:rPr>
        <w:t>,</w:t>
      </w:r>
      <w:r w:rsidR="001D4A5E" w:rsidRPr="008A6122">
        <w:rPr>
          <w:szCs w:val="24"/>
        </w:rPr>
        <w:t xml:space="preserve"> </w:t>
      </w:r>
      <w:r w:rsidRPr="008A6122">
        <w:rPr>
          <w:szCs w:val="24"/>
        </w:rPr>
        <w:t>ako aj pod</w:t>
      </w:r>
      <w:r w:rsidR="001D4A5E" w:rsidRPr="008A6122">
        <w:rPr>
          <w:szCs w:val="24"/>
        </w:rPr>
        <w:t>ľa</w:t>
      </w:r>
      <w:r w:rsidRPr="008A6122">
        <w:rPr>
          <w:szCs w:val="24"/>
        </w:rPr>
        <w:t xml:space="preserve"> príslušných všeobecne záväzných právnych predpisov.</w:t>
      </w:r>
    </w:p>
    <w:p w14:paraId="72F73050" w14:textId="7DA97FBA" w:rsidR="00BA2865" w:rsidRPr="00263BC2" w:rsidRDefault="00934D98" w:rsidP="00D0563E">
      <w:pPr>
        <w:pStyle w:val="CTL"/>
        <w:numPr>
          <w:ilvl w:val="0"/>
          <w:numId w:val="0"/>
        </w:numPr>
        <w:tabs>
          <w:tab w:val="left" w:pos="567"/>
        </w:tabs>
        <w:ind w:left="567" w:hanging="567"/>
      </w:pPr>
      <w:r>
        <w:rPr>
          <w:b/>
          <w:bCs/>
        </w:rPr>
        <w:t xml:space="preserve">6.11. </w:t>
      </w:r>
      <w:r w:rsidR="00BA2865">
        <w:t xml:space="preserve">V prílohe č. </w:t>
      </w:r>
      <w:r w:rsidR="00292592">
        <w:t>4</w:t>
      </w:r>
      <w:r w:rsidR="00BA2865">
        <w:t xml:space="preserve"> </w:t>
      </w:r>
      <w:r w:rsidR="00F57CCB">
        <w:t xml:space="preserve">tejto </w:t>
      </w:r>
      <w:r w:rsidR="007B3C92">
        <w:t>Dohody</w:t>
      </w:r>
      <w:r w:rsidR="008245E4">
        <w:t xml:space="preserve"> </w:t>
      </w:r>
      <w:r w:rsidR="00BA2865">
        <w:t xml:space="preserve">sú uvedené údaje o všetkých známych subdodávateľoch </w:t>
      </w:r>
      <w:r w:rsidR="00CA464C">
        <w:t>P</w:t>
      </w:r>
      <w:r w:rsidR="00D5473D">
        <w:t>redávajúceho</w:t>
      </w:r>
      <w:r w:rsidR="00BA2865">
        <w:t xml:space="preserve">, ktorí sú </w:t>
      </w:r>
      <w:r w:rsidR="00CA464C">
        <w:t xml:space="preserve">známi v čase uzavierania tejto </w:t>
      </w:r>
      <w:r w:rsidR="008245E4">
        <w:t>Dohody</w:t>
      </w:r>
      <w:r w:rsidR="00BA2865">
        <w:t>, a údaje o osobe oprávnenej konať za subdodávateľa v rozsahu meno a priezvisko, adresa pobytu, dátum narodenia.</w:t>
      </w:r>
    </w:p>
    <w:p w14:paraId="1005645A" w14:textId="24D1426D" w:rsidR="00BA2865" w:rsidRPr="00263BC2" w:rsidRDefault="009C0F19" w:rsidP="00D0563E">
      <w:pPr>
        <w:pStyle w:val="CTL"/>
        <w:numPr>
          <w:ilvl w:val="0"/>
          <w:numId w:val="0"/>
        </w:numPr>
        <w:ind w:left="567" w:hanging="567"/>
        <w:rPr>
          <w:szCs w:val="24"/>
        </w:rPr>
      </w:pPr>
      <w:r w:rsidRPr="00D0563E">
        <w:rPr>
          <w:b/>
          <w:bCs/>
          <w:szCs w:val="24"/>
        </w:rPr>
        <w:t>6.1</w:t>
      </w:r>
      <w:r w:rsidR="00934D98">
        <w:rPr>
          <w:b/>
          <w:bCs/>
          <w:szCs w:val="24"/>
        </w:rPr>
        <w:t xml:space="preserve">2. </w:t>
      </w:r>
      <w:r w:rsidR="00D5473D" w:rsidRPr="00263BC2">
        <w:rPr>
          <w:szCs w:val="24"/>
        </w:rPr>
        <w:t>Predávajúci</w:t>
      </w:r>
      <w:r w:rsidR="00F57CCB">
        <w:rPr>
          <w:szCs w:val="24"/>
        </w:rPr>
        <w:t xml:space="preserve"> </w:t>
      </w:r>
      <w:r w:rsidR="00BA2865" w:rsidRPr="00263BC2">
        <w:rPr>
          <w:szCs w:val="24"/>
        </w:rPr>
        <w:t xml:space="preserve">je povinný </w:t>
      </w:r>
      <w:r w:rsidR="00CA464C" w:rsidRPr="00263BC2">
        <w:rPr>
          <w:szCs w:val="24"/>
        </w:rPr>
        <w:t>K</w:t>
      </w:r>
      <w:r w:rsidR="00D5473D" w:rsidRPr="00263BC2">
        <w:rPr>
          <w:szCs w:val="24"/>
        </w:rPr>
        <w:t>upujúcemu</w:t>
      </w:r>
      <w:r w:rsidR="00BA2865" w:rsidRPr="00263BC2">
        <w:rPr>
          <w:szCs w:val="24"/>
        </w:rPr>
        <w:t xml:space="preserve"> oznámiť akúkoľvek zmenu údajov u subdodávateľov </w:t>
      </w:r>
      <w:r w:rsidR="008F0BA2" w:rsidRPr="00263BC2">
        <w:rPr>
          <w:szCs w:val="24"/>
        </w:rPr>
        <w:t>uvedených v p</w:t>
      </w:r>
      <w:r w:rsidR="00CA464C" w:rsidRPr="00263BC2">
        <w:rPr>
          <w:szCs w:val="24"/>
        </w:rPr>
        <w:t xml:space="preserve">rílohe č. 4 tejto </w:t>
      </w:r>
      <w:r w:rsidR="009825D8">
        <w:rPr>
          <w:szCs w:val="24"/>
        </w:rPr>
        <w:t>Dohody</w:t>
      </w:r>
      <w:r w:rsidR="00BA2865" w:rsidRPr="00263BC2">
        <w:rPr>
          <w:szCs w:val="24"/>
        </w:rPr>
        <w:t>, a to bezodkladne</w:t>
      </w:r>
      <w:r w:rsidR="004738F4" w:rsidRPr="00263BC2">
        <w:rPr>
          <w:szCs w:val="24"/>
        </w:rPr>
        <w:t xml:space="preserve"> po tom, ako sa o tejto skutočnosti dozvie</w:t>
      </w:r>
      <w:r w:rsidR="00BA2865" w:rsidRPr="00263BC2">
        <w:rPr>
          <w:szCs w:val="24"/>
        </w:rPr>
        <w:t xml:space="preserve">. </w:t>
      </w:r>
    </w:p>
    <w:p w14:paraId="39E78AC4" w14:textId="7149C397" w:rsidR="00BA2865" w:rsidRPr="00263BC2" w:rsidRDefault="009C0F19" w:rsidP="00D0563E">
      <w:pPr>
        <w:pStyle w:val="CTL"/>
        <w:numPr>
          <w:ilvl w:val="0"/>
          <w:numId w:val="0"/>
        </w:numPr>
        <w:ind w:left="567" w:hanging="567"/>
      </w:pPr>
      <w:r w:rsidRPr="00D0563E">
        <w:rPr>
          <w:b/>
          <w:bCs/>
        </w:rPr>
        <w:t>6.1</w:t>
      </w:r>
      <w:r w:rsidR="00934D98">
        <w:rPr>
          <w:b/>
          <w:bCs/>
        </w:rPr>
        <w:t>3</w:t>
      </w:r>
      <w:r w:rsidRPr="00D0563E">
        <w:rPr>
          <w:b/>
          <w:bCs/>
        </w:rPr>
        <w:t>.</w:t>
      </w:r>
      <w:r w:rsidR="00B84BD7">
        <w:t xml:space="preserve"> </w:t>
      </w:r>
      <w:r w:rsidR="00BA2865">
        <w:t xml:space="preserve">V prípade zmeny subdodávateľa je </w:t>
      </w:r>
      <w:r w:rsidR="00CA464C">
        <w:t>P</w:t>
      </w:r>
      <w:r w:rsidR="003148C1">
        <w:t xml:space="preserve">redávajúci </w:t>
      </w:r>
      <w:r w:rsidR="00BA2865">
        <w:t>povinný najneskôr do</w:t>
      </w:r>
      <w:r w:rsidR="004738F4">
        <w:t xml:space="preserve"> piatich</w:t>
      </w:r>
      <w:r w:rsidR="00BA2865">
        <w:t xml:space="preserve"> </w:t>
      </w:r>
      <w:r w:rsidR="004738F4">
        <w:t>(</w:t>
      </w:r>
      <w:r w:rsidR="00BA2865">
        <w:t>5</w:t>
      </w:r>
      <w:r w:rsidR="004738F4">
        <w:t>)</w:t>
      </w:r>
      <w:r w:rsidR="00BA2865">
        <w:t xml:space="preserve"> pracovných dní odo dňa zmeny subdodávateľa predložiť </w:t>
      </w:r>
      <w:r w:rsidR="00CA464C">
        <w:t>K</w:t>
      </w:r>
      <w:r w:rsidR="003148C1">
        <w:t xml:space="preserve">upujúcemu </w:t>
      </w:r>
      <w:r w:rsidR="00BA2865">
        <w:t xml:space="preserve">informácie o novom subdodávateľovi v rozsahu údajov podľa bodu </w:t>
      </w:r>
      <w:r w:rsidR="009825D8">
        <w:t>6</w:t>
      </w:r>
      <w:r w:rsidR="00BA2865">
        <w:t>.</w:t>
      </w:r>
      <w:r w:rsidR="00BC021E">
        <w:t>1</w:t>
      </w:r>
      <w:r w:rsidR="36509D47">
        <w:t>1</w:t>
      </w:r>
      <w:r w:rsidR="00BA2865">
        <w:t xml:space="preserve"> </w:t>
      </w:r>
      <w:r w:rsidR="00E32E21">
        <w:t xml:space="preserve">tohto článku </w:t>
      </w:r>
      <w:r w:rsidR="007B3C92">
        <w:t>Dohody</w:t>
      </w:r>
      <w:r w:rsidR="009825D8">
        <w:t xml:space="preserve"> </w:t>
      </w:r>
      <w:r w:rsidR="00BA2865">
        <w:t>a predmety subdodávok</w:t>
      </w:r>
      <w:r w:rsidR="00F151BD">
        <w:t xml:space="preserve">. </w:t>
      </w:r>
    </w:p>
    <w:p w14:paraId="02C35248" w14:textId="29216E59" w:rsidR="000A644D" w:rsidRPr="00263BC2" w:rsidRDefault="009C0F19" w:rsidP="00D0563E">
      <w:pPr>
        <w:pStyle w:val="CTL"/>
        <w:numPr>
          <w:ilvl w:val="0"/>
          <w:numId w:val="0"/>
        </w:numPr>
        <w:ind w:left="567" w:hanging="567"/>
        <w:rPr>
          <w:szCs w:val="24"/>
        </w:rPr>
      </w:pPr>
      <w:r w:rsidRPr="00D0563E">
        <w:rPr>
          <w:b/>
          <w:bCs/>
          <w:szCs w:val="24"/>
        </w:rPr>
        <w:t>6.1</w:t>
      </w:r>
      <w:r w:rsidR="00934D98">
        <w:rPr>
          <w:b/>
          <w:bCs/>
          <w:szCs w:val="24"/>
        </w:rPr>
        <w:t>4</w:t>
      </w:r>
      <w:r w:rsidRPr="00D0563E">
        <w:rPr>
          <w:b/>
          <w:bCs/>
          <w:szCs w:val="24"/>
        </w:rPr>
        <w:t>.</w:t>
      </w:r>
      <w:r>
        <w:rPr>
          <w:szCs w:val="24"/>
        </w:rPr>
        <w:t xml:space="preserve"> </w:t>
      </w:r>
      <w:r w:rsidR="000A644D" w:rsidRPr="004B726F">
        <w:rPr>
          <w:szCs w:val="24"/>
        </w:rPr>
        <w:t>Predávajúci vyhlasuje, že v čase uzatvorenia</w:t>
      </w:r>
      <w:r w:rsidR="000A644D" w:rsidRPr="004B726F">
        <w:rPr>
          <w:bCs/>
          <w:szCs w:val="24"/>
          <w:lang w:eastAsia="cs-CZ"/>
        </w:rPr>
        <w:t xml:space="preserve"> </w:t>
      </w:r>
      <w:r w:rsidR="007A08E0" w:rsidRPr="004B726F">
        <w:rPr>
          <w:bCs/>
          <w:szCs w:val="24"/>
          <w:lang w:eastAsia="cs-CZ"/>
        </w:rPr>
        <w:t>tejto</w:t>
      </w:r>
      <w:r w:rsidR="007A08E0" w:rsidRPr="004B726F">
        <w:rPr>
          <w:szCs w:val="24"/>
        </w:rPr>
        <w:t xml:space="preserve"> </w:t>
      </w:r>
      <w:r w:rsidR="007B3C92" w:rsidRPr="004B726F">
        <w:rPr>
          <w:szCs w:val="24"/>
        </w:rPr>
        <w:t>Dohody</w:t>
      </w:r>
      <w:r w:rsidR="009825D8" w:rsidRPr="004B726F">
        <w:rPr>
          <w:szCs w:val="24"/>
        </w:rPr>
        <w:t xml:space="preserve"> </w:t>
      </w:r>
      <w:r w:rsidR="00052BBB" w:rsidRPr="004B726F">
        <w:rPr>
          <w:szCs w:val="24"/>
        </w:rPr>
        <w:t>je zapísaný v registri partnerov verejného sektora</w:t>
      </w:r>
      <w:r w:rsidR="00052BBB" w:rsidRPr="00263BC2">
        <w:rPr>
          <w:szCs w:val="24"/>
        </w:rPr>
        <w:t xml:space="preserve"> v súlade so zákonom č. 315/2016 Z. z. o registri partnerov verejného sektora a o zmene a doplnení niektorých zákonov</w:t>
      </w:r>
      <w:r w:rsidR="00691CD7" w:rsidRPr="00263BC2">
        <w:rPr>
          <w:bCs/>
          <w:szCs w:val="24"/>
          <w:lang w:eastAsia="cs-CZ"/>
        </w:rPr>
        <w:t xml:space="preserve"> v znení </w:t>
      </w:r>
      <w:r w:rsidR="00530292" w:rsidRPr="00263BC2">
        <w:rPr>
          <w:bCs/>
          <w:szCs w:val="24"/>
          <w:lang w:eastAsia="cs-CZ"/>
        </w:rPr>
        <w:t>neskorších predpisov</w:t>
      </w:r>
      <w:r w:rsidR="00691CD7" w:rsidRPr="00263BC2">
        <w:rPr>
          <w:bCs/>
          <w:szCs w:val="24"/>
          <w:lang w:eastAsia="cs-CZ"/>
        </w:rPr>
        <w:t xml:space="preserve"> (ďalej len „</w:t>
      </w:r>
      <w:r w:rsidR="00CA464C" w:rsidRPr="00CB1A9F">
        <w:rPr>
          <w:b/>
          <w:szCs w:val="24"/>
          <w:lang w:eastAsia="cs-CZ"/>
        </w:rPr>
        <w:t>register partnerov verejného sektora</w:t>
      </w:r>
      <w:r w:rsidR="00691CD7" w:rsidRPr="00263BC2">
        <w:rPr>
          <w:bCs/>
          <w:szCs w:val="24"/>
          <w:lang w:eastAsia="cs-CZ"/>
        </w:rPr>
        <w:t>“)</w:t>
      </w:r>
      <w:r w:rsidR="00052BBB" w:rsidRPr="00263BC2">
        <w:rPr>
          <w:bCs/>
          <w:szCs w:val="24"/>
          <w:lang w:eastAsia="cs-CZ"/>
        </w:rPr>
        <w:t>,</w:t>
      </w:r>
      <w:r w:rsidR="00052BBB" w:rsidRPr="00263BC2">
        <w:rPr>
          <w:szCs w:val="24"/>
        </w:rPr>
        <w:t xml:space="preserve"> pokiaľ sa ho povinnosť zápisu do registra partnerov verejného sektora týka</w:t>
      </w:r>
      <w:r w:rsidR="000A644D" w:rsidRPr="00263BC2">
        <w:rPr>
          <w:szCs w:val="24"/>
        </w:rPr>
        <w:t xml:space="preserve">. Ak </w:t>
      </w:r>
      <w:r w:rsidR="003320A5">
        <w:rPr>
          <w:szCs w:val="24"/>
        </w:rPr>
        <w:t xml:space="preserve">sa </w:t>
      </w:r>
      <w:r w:rsidR="000A644D" w:rsidRPr="00263BC2">
        <w:rPr>
          <w:szCs w:val="24"/>
        </w:rPr>
        <w:t xml:space="preserve">na strane </w:t>
      </w:r>
      <w:r w:rsidR="00CA464C" w:rsidRPr="00263BC2">
        <w:rPr>
          <w:szCs w:val="24"/>
        </w:rPr>
        <w:t>P</w:t>
      </w:r>
      <w:r w:rsidR="00F57CCB">
        <w:rPr>
          <w:szCs w:val="24"/>
        </w:rPr>
        <w:t xml:space="preserve">redávajúceho ako </w:t>
      </w:r>
      <w:r w:rsidR="00CB1A9F">
        <w:rPr>
          <w:szCs w:val="24"/>
        </w:rPr>
        <w:t>Účastníka dohody</w:t>
      </w:r>
      <w:r w:rsidR="000A644D" w:rsidRPr="00263BC2">
        <w:rPr>
          <w:szCs w:val="24"/>
        </w:rPr>
        <w:t xml:space="preserve"> podieľa skupina dodávateľov podľa § 3</w:t>
      </w:r>
      <w:r w:rsidR="00BA2865" w:rsidRPr="00263BC2">
        <w:rPr>
          <w:szCs w:val="24"/>
        </w:rPr>
        <w:t>7</w:t>
      </w:r>
      <w:r w:rsidR="000A644D" w:rsidRPr="00263BC2">
        <w:rPr>
          <w:szCs w:val="24"/>
        </w:rPr>
        <w:t xml:space="preserve"> zákona o verejnom obstarávaní, má  každý člen tejto skupiny dodávateľov povinnosť </w:t>
      </w:r>
      <w:r w:rsidR="00781E57" w:rsidRPr="00263BC2">
        <w:rPr>
          <w:bCs/>
          <w:szCs w:val="24"/>
          <w:lang w:eastAsia="cs-CZ"/>
        </w:rPr>
        <w:t>byť</w:t>
      </w:r>
      <w:r w:rsidR="000A644D" w:rsidRPr="00263BC2">
        <w:rPr>
          <w:bCs/>
          <w:szCs w:val="24"/>
          <w:lang w:eastAsia="cs-CZ"/>
        </w:rPr>
        <w:t xml:space="preserve"> zapísaný</w:t>
      </w:r>
      <w:r w:rsidR="000A644D" w:rsidRPr="00263BC2">
        <w:rPr>
          <w:szCs w:val="24"/>
        </w:rPr>
        <w:t xml:space="preserve"> </w:t>
      </w:r>
      <w:r w:rsidR="00781E57" w:rsidRPr="00263BC2">
        <w:rPr>
          <w:szCs w:val="24"/>
        </w:rPr>
        <w:t xml:space="preserve">v registri </w:t>
      </w:r>
      <w:r w:rsidR="00781E57" w:rsidRPr="00263BC2">
        <w:rPr>
          <w:bCs/>
          <w:szCs w:val="24"/>
          <w:lang w:eastAsia="cs-CZ"/>
        </w:rPr>
        <w:t>partnerov verejného sektora</w:t>
      </w:r>
      <w:r w:rsidR="000A644D" w:rsidRPr="00263BC2">
        <w:rPr>
          <w:szCs w:val="24"/>
        </w:rPr>
        <w:t>.</w:t>
      </w:r>
    </w:p>
    <w:p w14:paraId="1A3835CD" w14:textId="5DD0E9D5" w:rsidR="000A644D" w:rsidRPr="00263BC2" w:rsidRDefault="009C0F19" w:rsidP="00D0563E">
      <w:pPr>
        <w:pStyle w:val="CTL"/>
        <w:numPr>
          <w:ilvl w:val="0"/>
          <w:numId w:val="0"/>
        </w:numPr>
        <w:ind w:left="567" w:hanging="567"/>
        <w:rPr>
          <w:szCs w:val="24"/>
        </w:rPr>
      </w:pPr>
      <w:r w:rsidRPr="00D0563E">
        <w:rPr>
          <w:b/>
          <w:bCs/>
          <w:szCs w:val="24"/>
        </w:rPr>
        <w:t>6.1</w:t>
      </w:r>
      <w:r w:rsidR="00934D98">
        <w:rPr>
          <w:b/>
          <w:bCs/>
          <w:szCs w:val="24"/>
        </w:rPr>
        <w:t>5</w:t>
      </w:r>
      <w:r w:rsidRPr="00D0563E">
        <w:rPr>
          <w:b/>
          <w:bCs/>
          <w:szCs w:val="24"/>
        </w:rPr>
        <w:t>.</w:t>
      </w:r>
      <w:r>
        <w:rPr>
          <w:szCs w:val="24"/>
        </w:rPr>
        <w:t xml:space="preserve"> </w:t>
      </w:r>
      <w:r w:rsidR="00052BBB" w:rsidRPr="00263BC2">
        <w:rPr>
          <w:szCs w:val="24"/>
        </w:rPr>
        <w:t xml:space="preserve">Subdodávateľ alebo subdodávateľ podľa osobitného predpisu, ktorý podľa § 11 ods. 1 zákona </w:t>
      </w:r>
      <w:r w:rsidR="00691CD7" w:rsidRPr="00263BC2">
        <w:rPr>
          <w:bCs/>
          <w:szCs w:val="24"/>
          <w:lang w:eastAsia="cs-CZ"/>
        </w:rPr>
        <w:t>o verejnom obstarávaní</w:t>
      </w:r>
      <w:r w:rsidR="00691CD7" w:rsidRPr="00263BC2">
        <w:rPr>
          <w:szCs w:val="24"/>
        </w:rPr>
        <w:t xml:space="preserve"> </w:t>
      </w:r>
      <w:r w:rsidR="00052BBB" w:rsidRPr="00263BC2">
        <w:rPr>
          <w:szCs w:val="24"/>
        </w:rPr>
        <w:t xml:space="preserve">má povinnosť zapisovať sa do registra partnerov verejného sektora, musí byť zapísaný v registri partnerov verejného sektora. </w:t>
      </w:r>
    </w:p>
    <w:p w14:paraId="7974C24D" w14:textId="5F79E2CA" w:rsidR="00FC2417" w:rsidRPr="00263BC2" w:rsidRDefault="009C0F19" w:rsidP="00D0563E">
      <w:pPr>
        <w:pStyle w:val="CTL"/>
        <w:numPr>
          <w:ilvl w:val="0"/>
          <w:numId w:val="0"/>
        </w:numPr>
        <w:ind w:left="567" w:hanging="567"/>
        <w:rPr>
          <w:szCs w:val="24"/>
        </w:rPr>
      </w:pPr>
      <w:r w:rsidRPr="00D0563E">
        <w:rPr>
          <w:b/>
          <w:bCs/>
          <w:szCs w:val="24"/>
        </w:rPr>
        <w:t>6.1</w:t>
      </w:r>
      <w:r w:rsidR="00934D98">
        <w:rPr>
          <w:b/>
          <w:bCs/>
          <w:szCs w:val="24"/>
        </w:rPr>
        <w:t>6</w:t>
      </w:r>
      <w:r w:rsidRPr="00D0563E">
        <w:rPr>
          <w:b/>
          <w:bCs/>
          <w:szCs w:val="24"/>
        </w:rPr>
        <w:t>.</w:t>
      </w:r>
      <w:r>
        <w:rPr>
          <w:szCs w:val="24"/>
        </w:rPr>
        <w:t xml:space="preserve"> </w:t>
      </w:r>
      <w:r w:rsidR="00CA464C" w:rsidRPr="00263BC2">
        <w:rPr>
          <w:szCs w:val="24"/>
        </w:rPr>
        <w:t>Povinnosti P</w:t>
      </w:r>
      <w:r w:rsidR="00FC2417" w:rsidRPr="00263BC2">
        <w:rPr>
          <w:szCs w:val="24"/>
        </w:rPr>
        <w:t xml:space="preserve">redávajúceho vrátane pravidiel výberu subdodávateľa platia aj pri zmene subdodávateľa počas </w:t>
      </w:r>
      <w:r w:rsidR="00BB79AD" w:rsidRPr="00263BC2">
        <w:rPr>
          <w:bCs/>
          <w:szCs w:val="24"/>
        </w:rPr>
        <w:t xml:space="preserve">doby </w:t>
      </w:r>
      <w:r w:rsidR="00FC2417" w:rsidRPr="00263BC2">
        <w:rPr>
          <w:bCs/>
          <w:szCs w:val="24"/>
        </w:rPr>
        <w:t>pl</w:t>
      </w:r>
      <w:r w:rsidR="00396F86" w:rsidRPr="00263BC2">
        <w:rPr>
          <w:bCs/>
          <w:szCs w:val="24"/>
        </w:rPr>
        <w:t>atnosti</w:t>
      </w:r>
      <w:r w:rsidR="00ED3314" w:rsidRPr="00263BC2">
        <w:rPr>
          <w:szCs w:val="24"/>
        </w:rPr>
        <w:t xml:space="preserve"> </w:t>
      </w:r>
      <w:r w:rsidR="00CA464C" w:rsidRPr="00263BC2">
        <w:rPr>
          <w:szCs w:val="24"/>
        </w:rPr>
        <w:t xml:space="preserve">tejto </w:t>
      </w:r>
      <w:r w:rsidR="00CF76D8">
        <w:rPr>
          <w:szCs w:val="24"/>
        </w:rPr>
        <w:t>Dohody</w:t>
      </w:r>
      <w:r w:rsidR="00FC2417" w:rsidRPr="00263BC2">
        <w:rPr>
          <w:szCs w:val="24"/>
        </w:rPr>
        <w:t>.</w:t>
      </w:r>
    </w:p>
    <w:p w14:paraId="0F4F0A19" w14:textId="74F46A46" w:rsidR="00FC2417" w:rsidRPr="00263BC2" w:rsidRDefault="009C0F19" w:rsidP="00D0563E">
      <w:pPr>
        <w:pStyle w:val="CTL"/>
        <w:numPr>
          <w:ilvl w:val="0"/>
          <w:numId w:val="0"/>
        </w:numPr>
        <w:ind w:left="567" w:hanging="567"/>
        <w:rPr>
          <w:szCs w:val="24"/>
        </w:rPr>
      </w:pPr>
      <w:r w:rsidRPr="00D0563E">
        <w:rPr>
          <w:b/>
          <w:bCs/>
          <w:szCs w:val="24"/>
        </w:rPr>
        <w:t>6.1</w:t>
      </w:r>
      <w:r w:rsidR="00934D98">
        <w:rPr>
          <w:b/>
          <w:bCs/>
          <w:szCs w:val="24"/>
        </w:rPr>
        <w:t>7</w:t>
      </w:r>
      <w:r w:rsidRPr="00D0563E">
        <w:rPr>
          <w:b/>
          <w:bCs/>
          <w:szCs w:val="24"/>
        </w:rPr>
        <w:t>.</w:t>
      </w:r>
      <w:r>
        <w:rPr>
          <w:szCs w:val="24"/>
        </w:rPr>
        <w:t xml:space="preserve"> </w:t>
      </w:r>
      <w:r w:rsidR="00FC2417" w:rsidRPr="00263BC2">
        <w:rPr>
          <w:szCs w:val="24"/>
        </w:rPr>
        <w:t xml:space="preserve">Predávajúci zodpovedá za plnenie </w:t>
      </w:r>
      <w:r w:rsidR="00B84BD7">
        <w:rPr>
          <w:szCs w:val="24"/>
        </w:rPr>
        <w:t>zmluvy</w:t>
      </w:r>
      <w:r w:rsidR="00CB1A9F">
        <w:rPr>
          <w:szCs w:val="24"/>
        </w:rPr>
        <w:t xml:space="preserve"> </w:t>
      </w:r>
      <w:r w:rsidR="00FC2417" w:rsidRPr="00263BC2">
        <w:rPr>
          <w:szCs w:val="24"/>
        </w:rPr>
        <w:t xml:space="preserve">o subdodávke subdodávateľom tak, ako keby plnenie  </w:t>
      </w:r>
      <w:r w:rsidR="00CA464C" w:rsidRPr="00263BC2">
        <w:rPr>
          <w:szCs w:val="24"/>
        </w:rPr>
        <w:t xml:space="preserve">realizované na základe takejto </w:t>
      </w:r>
      <w:r w:rsidR="00B84BD7">
        <w:rPr>
          <w:szCs w:val="24"/>
        </w:rPr>
        <w:t>zmluvy</w:t>
      </w:r>
      <w:r w:rsidR="00CB1A9F">
        <w:rPr>
          <w:szCs w:val="24"/>
        </w:rPr>
        <w:t xml:space="preserve"> </w:t>
      </w:r>
      <w:r w:rsidR="00FC2417" w:rsidRPr="00263BC2">
        <w:rPr>
          <w:szCs w:val="24"/>
        </w:rPr>
        <w:t xml:space="preserve">realizoval sám. Predávajúci zodpovedá za odbornú starostlivosť pri výbere subdodávateľa ako aj za výsledok plnenia vykonaného na základe </w:t>
      </w:r>
      <w:r w:rsidR="00B84BD7">
        <w:rPr>
          <w:szCs w:val="24"/>
        </w:rPr>
        <w:t>zmluvy</w:t>
      </w:r>
      <w:r w:rsidR="00CB1A9F">
        <w:rPr>
          <w:szCs w:val="24"/>
        </w:rPr>
        <w:t xml:space="preserve"> </w:t>
      </w:r>
      <w:r w:rsidR="00FC2417" w:rsidRPr="00263BC2">
        <w:rPr>
          <w:szCs w:val="24"/>
        </w:rPr>
        <w:t>o subdodávke.</w:t>
      </w:r>
    </w:p>
    <w:p w14:paraId="38408B17" w14:textId="15A78137" w:rsidR="006F73A7" w:rsidRPr="00263BC2" w:rsidRDefault="009C0F19" w:rsidP="00D0563E">
      <w:pPr>
        <w:pStyle w:val="CTL"/>
        <w:numPr>
          <w:ilvl w:val="0"/>
          <w:numId w:val="0"/>
        </w:numPr>
        <w:ind w:left="567" w:hanging="567"/>
        <w:rPr>
          <w:szCs w:val="24"/>
        </w:rPr>
      </w:pPr>
      <w:r w:rsidRPr="00D0563E">
        <w:rPr>
          <w:b/>
          <w:bCs/>
          <w:szCs w:val="24"/>
        </w:rPr>
        <w:t>6.1</w:t>
      </w:r>
      <w:r w:rsidR="00934D98">
        <w:rPr>
          <w:b/>
          <w:bCs/>
          <w:szCs w:val="24"/>
        </w:rPr>
        <w:t>8</w:t>
      </w:r>
      <w:r w:rsidRPr="00D0563E">
        <w:rPr>
          <w:b/>
          <w:bCs/>
          <w:szCs w:val="24"/>
        </w:rPr>
        <w:t>.</w:t>
      </w:r>
      <w:r>
        <w:rPr>
          <w:szCs w:val="24"/>
        </w:rPr>
        <w:t xml:space="preserve"> </w:t>
      </w:r>
      <w:r w:rsidR="00CA464C" w:rsidRPr="00263BC2">
        <w:rPr>
          <w:szCs w:val="24"/>
        </w:rPr>
        <w:t>V prípade, že P</w:t>
      </w:r>
      <w:r w:rsidR="00F42A78" w:rsidRPr="00263BC2">
        <w:rPr>
          <w:szCs w:val="24"/>
        </w:rPr>
        <w:t xml:space="preserve">redávajúci, jeho subdodávateľ podľa zákona </w:t>
      </w:r>
      <w:r w:rsidR="00CA464C" w:rsidRPr="00263BC2">
        <w:rPr>
          <w:szCs w:val="24"/>
        </w:rPr>
        <w:t>o verejnom obstarávaní</w:t>
      </w:r>
      <w:r w:rsidR="00F42A78" w:rsidRPr="00263BC2">
        <w:rPr>
          <w:szCs w:val="24"/>
        </w:rPr>
        <w:t xml:space="preserve"> alebo subdodávateľ podľa zákona </w:t>
      </w:r>
      <w:r w:rsidR="00CA464C" w:rsidRPr="00263BC2">
        <w:rPr>
          <w:szCs w:val="24"/>
        </w:rPr>
        <w:t xml:space="preserve">o </w:t>
      </w:r>
      <w:r w:rsidR="00CA464C" w:rsidRPr="00263BC2">
        <w:rPr>
          <w:bCs/>
          <w:szCs w:val="24"/>
          <w:lang w:eastAsia="cs-CZ"/>
        </w:rPr>
        <w:t>registri partnerov verejného sektora</w:t>
      </w:r>
      <w:r w:rsidR="00F42A78" w:rsidRPr="00263BC2">
        <w:rPr>
          <w:szCs w:val="24"/>
        </w:rPr>
        <w:t>, má povinnosť byť zapísaný v registri partnerov verejného sektora</w:t>
      </w:r>
      <w:r w:rsidR="00CA464C" w:rsidRPr="00263BC2">
        <w:rPr>
          <w:szCs w:val="24"/>
        </w:rPr>
        <w:t>, P</w:t>
      </w:r>
      <w:r w:rsidR="00F42A78" w:rsidRPr="00263BC2">
        <w:rPr>
          <w:szCs w:val="24"/>
        </w:rPr>
        <w:t xml:space="preserve">redávajúci vyhlasuje, že jeho konečným užívateľom výhod zapísaným v registri partnerov verejného sektora, rovnako ani konečným užívateľom výhod jeho subdodávateľa podľa </w:t>
      </w:r>
      <w:r w:rsidR="00CA464C" w:rsidRPr="00263BC2">
        <w:rPr>
          <w:szCs w:val="24"/>
        </w:rPr>
        <w:t>zákona o verejnom obstarávaní</w:t>
      </w:r>
      <w:r w:rsidR="00F42A78" w:rsidRPr="00263BC2">
        <w:rPr>
          <w:szCs w:val="24"/>
        </w:rPr>
        <w:t xml:space="preserve"> alebo subdodávateľa podľa zákona </w:t>
      </w:r>
      <w:r w:rsidR="00CA464C" w:rsidRPr="00263BC2">
        <w:rPr>
          <w:szCs w:val="24"/>
        </w:rPr>
        <w:t xml:space="preserve">o </w:t>
      </w:r>
      <w:r w:rsidR="00CA464C" w:rsidRPr="00263BC2">
        <w:rPr>
          <w:bCs/>
          <w:szCs w:val="24"/>
          <w:lang w:eastAsia="cs-CZ"/>
        </w:rPr>
        <w:t>registri partnerov verejného sektora</w:t>
      </w:r>
      <w:r w:rsidR="00F42A78" w:rsidRPr="00263BC2">
        <w:rPr>
          <w:szCs w:val="24"/>
        </w:rPr>
        <w:t>, nie je</w:t>
      </w:r>
      <w:r>
        <w:rPr>
          <w:szCs w:val="24"/>
        </w:rPr>
        <w:t xml:space="preserve"> osoba uvedená v § 11  ods. 1 písm. c) zákona o verejnom obstarávaní. </w:t>
      </w:r>
    </w:p>
    <w:p w14:paraId="6FE43DEA" w14:textId="77777777" w:rsidR="006F73A7" w:rsidRPr="00263BC2" w:rsidRDefault="006F73A7" w:rsidP="00D0563E">
      <w:pPr>
        <w:pStyle w:val="CTL"/>
        <w:numPr>
          <w:ilvl w:val="0"/>
          <w:numId w:val="0"/>
        </w:numPr>
        <w:tabs>
          <w:tab w:val="left" w:pos="567"/>
        </w:tabs>
        <w:spacing w:after="60"/>
        <w:ind w:left="567" w:hanging="567"/>
        <w:rPr>
          <w:szCs w:val="24"/>
        </w:rPr>
      </w:pPr>
    </w:p>
    <w:p w14:paraId="4CD25B73" w14:textId="0B94AA08" w:rsidR="00FC2417" w:rsidRPr="00263BC2" w:rsidRDefault="00121AAA" w:rsidP="007B7625">
      <w:pPr>
        <w:pStyle w:val="CTLhead"/>
        <w:rPr>
          <w:sz w:val="24"/>
          <w:szCs w:val="24"/>
        </w:rPr>
      </w:pPr>
      <w:r w:rsidRPr="00263BC2">
        <w:rPr>
          <w:sz w:val="24"/>
          <w:szCs w:val="24"/>
        </w:rPr>
        <w:t>Člán</w:t>
      </w:r>
      <w:r w:rsidRPr="001D7DA9">
        <w:rPr>
          <w:sz w:val="24"/>
          <w:szCs w:val="24"/>
        </w:rPr>
        <w:t xml:space="preserve">ok </w:t>
      </w:r>
      <w:r w:rsidRPr="00CA5254">
        <w:rPr>
          <w:sz w:val="24"/>
          <w:szCs w:val="24"/>
        </w:rPr>
        <w:t>V</w:t>
      </w:r>
      <w:r w:rsidR="00CB1A9F" w:rsidRPr="00CA5254">
        <w:rPr>
          <w:sz w:val="24"/>
          <w:szCs w:val="24"/>
        </w:rPr>
        <w:t>II</w:t>
      </w:r>
      <w:r w:rsidR="00FC2417" w:rsidRPr="00CA5254">
        <w:rPr>
          <w:sz w:val="24"/>
          <w:szCs w:val="24"/>
        </w:rPr>
        <w:t>.</w:t>
      </w:r>
    </w:p>
    <w:p w14:paraId="50DFE8FE" w14:textId="77777777" w:rsidR="00FC2417" w:rsidRPr="00263BC2" w:rsidRDefault="00FC2417" w:rsidP="007B7625">
      <w:pPr>
        <w:pStyle w:val="CTLhead"/>
        <w:spacing w:after="120"/>
        <w:rPr>
          <w:sz w:val="24"/>
          <w:szCs w:val="24"/>
        </w:rPr>
      </w:pPr>
      <w:r w:rsidRPr="004B27CF">
        <w:rPr>
          <w:sz w:val="24"/>
          <w:szCs w:val="24"/>
        </w:rPr>
        <w:t>Kúpna cena</w:t>
      </w:r>
      <w:r w:rsidRPr="00CA5254">
        <w:rPr>
          <w:sz w:val="24"/>
          <w:szCs w:val="24"/>
        </w:rPr>
        <w:t xml:space="preserve"> a platobné podmienky</w:t>
      </w:r>
    </w:p>
    <w:p w14:paraId="2EC2A6DB" w14:textId="11A111BE" w:rsidR="000641A6" w:rsidRPr="00593093" w:rsidRDefault="0029074B" w:rsidP="00BD68B1">
      <w:pPr>
        <w:pStyle w:val="CTL"/>
        <w:numPr>
          <w:ilvl w:val="1"/>
          <w:numId w:val="23"/>
        </w:numPr>
        <w:tabs>
          <w:tab w:val="left" w:pos="567"/>
        </w:tabs>
        <w:ind w:left="567" w:hanging="567"/>
        <w:rPr>
          <w:szCs w:val="24"/>
        </w:rPr>
      </w:pPr>
      <w:bookmarkStart w:id="16" w:name="_Hlk180125771"/>
      <w:r w:rsidRPr="00593093">
        <w:rPr>
          <w:szCs w:val="24"/>
        </w:rPr>
        <w:t xml:space="preserve">Kúpna cena za </w:t>
      </w:r>
      <w:r w:rsidR="00CF76D8" w:rsidRPr="00593093">
        <w:rPr>
          <w:szCs w:val="24"/>
        </w:rPr>
        <w:t>Tovar</w:t>
      </w:r>
      <w:r w:rsidRPr="00593093">
        <w:rPr>
          <w:szCs w:val="24"/>
        </w:rPr>
        <w:t xml:space="preserve"> bola určená v zmysle zákona NR SR č. 18/1996 Z. z. o cenách v znení neskorších predpisov </w:t>
      </w:r>
      <w:bookmarkStart w:id="17" w:name="_Hlk519952605"/>
      <w:r w:rsidRPr="00593093">
        <w:rPr>
          <w:szCs w:val="24"/>
        </w:rPr>
        <w:t>(ďalej len „</w:t>
      </w:r>
      <w:r w:rsidRPr="00593093">
        <w:rPr>
          <w:b/>
          <w:bCs/>
          <w:szCs w:val="24"/>
        </w:rPr>
        <w:t>Zákon o cenách</w:t>
      </w:r>
      <w:r w:rsidRPr="00593093">
        <w:rPr>
          <w:szCs w:val="24"/>
        </w:rPr>
        <w:t>“)</w:t>
      </w:r>
      <w:bookmarkEnd w:id="17"/>
      <w:r w:rsidRPr="00593093">
        <w:rPr>
          <w:szCs w:val="24"/>
        </w:rPr>
        <w:t xml:space="preserve"> </w:t>
      </w:r>
      <w:bookmarkStart w:id="18" w:name="_Hlk189656957"/>
      <w:r w:rsidRPr="00593093">
        <w:rPr>
          <w:szCs w:val="24"/>
        </w:rPr>
        <w:t xml:space="preserve">a vyhlášky Ministerstva financií Slovenskej republiky č. 87/1996 Z. z., ktorou sa vykonáva </w:t>
      </w:r>
      <w:bookmarkStart w:id="19" w:name="_Hlk189656945"/>
      <w:r w:rsidRPr="00593093">
        <w:rPr>
          <w:szCs w:val="24"/>
        </w:rPr>
        <w:t>Zákon o cenách</w:t>
      </w:r>
      <w:bookmarkEnd w:id="18"/>
      <w:bookmarkEnd w:id="19"/>
      <w:r w:rsidRPr="00593093">
        <w:rPr>
          <w:szCs w:val="24"/>
        </w:rPr>
        <w:t xml:space="preserve">. </w:t>
      </w:r>
      <w:bookmarkStart w:id="20" w:name="_Hlk189656979"/>
      <w:r w:rsidRPr="00593093">
        <w:rPr>
          <w:szCs w:val="24"/>
        </w:rPr>
        <w:t xml:space="preserve">Kupujúci sa zaväzuje zaplatiť </w:t>
      </w:r>
      <w:r w:rsidR="00F00FA4" w:rsidRPr="00593093">
        <w:rPr>
          <w:szCs w:val="24"/>
        </w:rPr>
        <w:t>n</w:t>
      </w:r>
      <w:r w:rsidRPr="00593093">
        <w:rPr>
          <w:szCs w:val="24"/>
        </w:rPr>
        <w:t xml:space="preserve">a </w:t>
      </w:r>
      <w:r w:rsidR="00E70817" w:rsidRPr="00593093">
        <w:rPr>
          <w:szCs w:val="24"/>
        </w:rPr>
        <w:t>Tovar</w:t>
      </w:r>
      <w:r w:rsidRPr="00593093">
        <w:rPr>
          <w:szCs w:val="24"/>
        </w:rPr>
        <w:t xml:space="preserve"> </w:t>
      </w:r>
      <w:r w:rsidR="008D0294" w:rsidRPr="00593093">
        <w:rPr>
          <w:szCs w:val="24"/>
        </w:rPr>
        <w:t>c</w:t>
      </w:r>
      <w:r w:rsidRPr="00593093">
        <w:rPr>
          <w:szCs w:val="24"/>
        </w:rPr>
        <w:t>enu, ktorá je uvedená v Príloh</w:t>
      </w:r>
      <w:r w:rsidR="00B84BD7">
        <w:rPr>
          <w:szCs w:val="24"/>
        </w:rPr>
        <w:t>ách</w:t>
      </w:r>
      <w:r w:rsidRPr="00593093">
        <w:rPr>
          <w:szCs w:val="24"/>
        </w:rPr>
        <w:t xml:space="preserve"> č. </w:t>
      </w:r>
      <w:r w:rsidR="004100CD" w:rsidRPr="00593093">
        <w:rPr>
          <w:szCs w:val="24"/>
        </w:rPr>
        <w:t>2</w:t>
      </w:r>
      <w:r w:rsidR="00CF76D8" w:rsidRPr="00593093">
        <w:rPr>
          <w:szCs w:val="24"/>
        </w:rPr>
        <w:t xml:space="preserve"> a 3</w:t>
      </w:r>
      <w:r w:rsidRPr="00593093">
        <w:rPr>
          <w:szCs w:val="24"/>
        </w:rPr>
        <w:t xml:space="preserve"> Dohody</w:t>
      </w:r>
      <w:bookmarkEnd w:id="20"/>
      <w:r w:rsidRPr="00593093">
        <w:rPr>
          <w:szCs w:val="24"/>
        </w:rPr>
        <w:t>.</w:t>
      </w:r>
      <w:r w:rsidR="008D0294" w:rsidRPr="00593093">
        <w:rPr>
          <w:szCs w:val="24"/>
        </w:rPr>
        <w:t xml:space="preserve"> </w:t>
      </w:r>
    </w:p>
    <w:p w14:paraId="0F1A104C" w14:textId="072F125E" w:rsidR="00157810" w:rsidRPr="00593093" w:rsidRDefault="00D92DD1" w:rsidP="00BD68B1">
      <w:pPr>
        <w:pStyle w:val="CTL"/>
        <w:numPr>
          <w:ilvl w:val="1"/>
          <w:numId w:val="23"/>
        </w:numPr>
        <w:tabs>
          <w:tab w:val="left" w:pos="567"/>
        </w:tabs>
        <w:ind w:left="567" w:hanging="567"/>
        <w:rPr>
          <w:szCs w:val="24"/>
        </w:rPr>
      </w:pPr>
      <w:r w:rsidRPr="00593093">
        <w:rPr>
          <w:szCs w:val="24"/>
        </w:rPr>
        <w:t xml:space="preserve">Cena za Služby </w:t>
      </w:r>
      <w:r w:rsidR="008D0294" w:rsidRPr="00593093">
        <w:rPr>
          <w:szCs w:val="24"/>
        </w:rPr>
        <w:t>bola určená v zmysle Zákon o cenách a vyhlášky Ministerstva financií Slovenskej republiky č. 87/1996 Z. z., ktorou sa vykonáva Zákon o cenách. Kupujúci sa zaväzuje zaplatiť za Služby cenu, ktorá je uvedená v Príloh</w:t>
      </w:r>
      <w:r w:rsidR="00B84BD7">
        <w:rPr>
          <w:szCs w:val="24"/>
        </w:rPr>
        <w:t>ách</w:t>
      </w:r>
      <w:r w:rsidR="008D0294" w:rsidRPr="00593093">
        <w:rPr>
          <w:szCs w:val="24"/>
        </w:rPr>
        <w:t xml:space="preserve"> č. 2 a 3 tejto Dohody. </w:t>
      </w:r>
    </w:p>
    <w:p w14:paraId="4277EE6F" w14:textId="61913CB1" w:rsidR="007E6D94" w:rsidRDefault="007E6D94" w:rsidP="00BD68B1">
      <w:pPr>
        <w:pStyle w:val="Odsekzoznamu"/>
        <w:numPr>
          <w:ilvl w:val="1"/>
          <w:numId w:val="23"/>
        </w:numPr>
        <w:ind w:left="567" w:hanging="567"/>
        <w:jc w:val="both"/>
        <w:rPr>
          <w:rFonts w:ascii="Times New Roman" w:hAnsi="Times New Roman"/>
          <w:sz w:val="24"/>
          <w:szCs w:val="24"/>
          <w:lang w:val="sk-SK" w:eastAsia="en-US"/>
        </w:rPr>
      </w:pPr>
      <w:r w:rsidRPr="00593093">
        <w:rPr>
          <w:rFonts w:ascii="Times New Roman" w:hAnsi="Times New Roman"/>
          <w:sz w:val="24"/>
          <w:szCs w:val="24"/>
          <w:lang w:val="sk-SK" w:eastAsia="en-US"/>
        </w:rPr>
        <w:lastRenderedPageBreak/>
        <w:t xml:space="preserve">Maximálny finančný limit za položku č. 1 Tovaru podľa </w:t>
      </w:r>
      <w:r w:rsidR="002D187B" w:rsidRPr="00593093">
        <w:rPr>
          <w:rFonts w:ascii="Times New Roman" w:hAnsi="Times New Roman"/>
          <w:sz w:val="24"/>
          <w:szCs w:val="24"/>
          <w:lang w:val="sk-SK" w:eastAsia="en-US"/>
        </w:rPr>
        <w:t>OPZ</w:t>
      </w:r>
      <w:r w:rsidRPr="00593093">
        <w:rPr>
          <w:rFonts w:ascii="Times New Roman" w:hAnsi="Times New Roman"/>
          <w:sz w:val="24"/>
          <w:szCs w:val="24"/>
          <w:lang w:val="sk-SK" w:eastAsia="en-US"/>
        </w:rPr>
        <w:t xml:space="preserve"> „Vrtuľník“ je vo výške </w:t>
      </w:r>
      <w:r w:rsidR="002D187B" w:rsidRPr="00593093">
        <w:rPr>
          <w:rFonts w:ascii="Times New Roman" w:hAnsi="Times New Roman"/>
          <w:sz w:val="24"/>
          <w:szCs w:val="24"/>
          <w:highlight w:val="yellow"/>
          <w:lang w:val="sk-SK" w:eastAsia="en-US"/>
        </w:rPr>
        <w:t>[●]</w:t>
      </w:r>
      <w:r w:rsidRPr="00593093">
        <w:rPr>
          <w:rFonts w:ascii="Times New Roman" w:hAnsi="Times New Roman"/>
          <w:sz w:val="24"/>
          <w:szCs w:val="24"/>
          <w:lang w:val="sk-SK" w:eastAsia="en-US"/>
        </w:rPr>
        <w:t xml:space="preserve"> EUR, pričom tento limit je možné použiť výhradne na kúpu tejto položky Tovaru</w:t>
      </w:r>
      <w:r w:rsidR="002D187B">
        <w:rPr>
          <w:rFonts w:ascii="Times New Roman" w:hAnsi="Times New Roman"/>
          <w:sz w:val="24"/>
          <w:szCs w:val="24"/>
          <w:lang w:val="sk-SK" w:eastAsia="en-US"/>
        </w:rPr>
        <w:t xml:space="preserve"> podľa OPZ</w:t>
      </w:r>
      <w:r w:rsidRPr="00593093">
        <w:rPr>
          <w:rFonts w:ascii="Times New Roman" w:hAnsi="Times New Roman"/>
          <w:sz w:val="24"/>
          <w:szCs w:val="24"/>
          <w:lang w:val="sk-SK" w:eastAsia="en-US"/>
        </w:rPr>
        <w:t>.</w:t>
      </w:r>
    </w:p>
    <w:p w14:paraId="71B8D871" w14:textId="1BD247B7" w:rsidR="008B2FA2" w:rsidRPr="00593093" w:rsidRDefault="008B2FA2" w:rsidP="00593093">
      <w:pPr>
        <w:pStyle w:val="Odsekzoznamu"/>
        <w:ind w:left="567"/>
        <w:jc w:val="both"/>
        <w:rPr>
          <w:rFonts w:ascii="Times New Roman" w:hAnsi="Times New Roman"/>
          <w:sz w:val="24"/>
          <w:szCs w:val="24"/>
          <w:lang w:val="sk-SK" w:eastAsia="en-US"/>
        </w:rPr>
      </w:pPr>
    </w:p>
    <w:p w14:paraId="47386875" w14:textId="4BE19DB8" w:rsidR="00D92DD1" w:rsidRPr="00593093" w:rsidRDefault="008D0294" w:rsidP="00BD68B1">
      <w:pPr>
        <w:pStyle w:val="CTL"/>
        <w:numPr>
          <w:ilvl w:val="1"/>
          <w:numId w:val="23"/>
        </w:numPr>
        <w:tabs>
          <w:tab w:val="left" w:pos="567"/>
        </w:tabs>
        <w:ind w:left="567" w:hanging="567"/>
        <w:rPr>
          <w:szCs w:val="24"/>
        </w:rPr>
      </w:pPr>
      <w:r w:rsidRPr="00593093">
        <w:rPr>
          <w:szCs w:val="24"/>
        </w:rPr>
        <w:t>Maximálny finančný limit</w:t>
      </w:r>
      <w:r w:rsidR="002D187B">
        <w:rPr>
          <w:szCs w:val="24"/>
        </w:rPr>
        <w:t xml:space="preserve"> na ostatné položky Tovaru podľa OPZ a </w:t>
      </w:r>
      <w:r w:rsidR="00F00FA4" w:rsidRPr="00593093">
        <w:rPr>
          <w:szCs w:val="24"/>
        </w:rPr>
        <w:t>n</w:t>
      </w:r>
      <w:r w:rsidRPr="00593093">
        <w:rPr>
          <w:szCs w:val="24"/>
        </w:rPr>
        <w:t>a</w:t>
      </w:r>
      <w:r w:rsidR="002D187B">
        <w:rPr>
          <w:szCs w:val="24"/>
        </w:rPr>
        <w:t xml:space="preserve"> položky</w:t>
      </w:r>
      <w:r w:rsidRPr="00593093">
        <w:rPr>
          <w:szCs w:val="24"/>
        </w:rPr>
        <w:t xml:space="preserve"> Služ</w:t>
      </w:r>
      <w:r w:rsidR="002D187B">
        <w:rPr>
          <w:szCs w:val="24"/>
        </w:rPr>
        <w:t>ieb podľa OPZ</w:t>
      </w:r>
      <w:r w:rsidRPr="00593093">
        <w:rPr>
          <w:szCs w:val="24"/>
        </w:rPr>
        <w:t xml:space="preserve"> je vo </w:t>
      </w:r>
      <w:r w:rsidR="002D187B">
        <w:rPr>
          <w:szCs w:val="24"/>
        </w:rPr>
        <w:t xml:space="preserve">spolu </w:t>
      </w:r>
      <w:r w:rsidRPr="00593093">
        <w:rPr>
          <w:szCs w:val="24"/>
        </w:rPr>
        <w:t xml:space="preserve">výške </w:t>
      </w:r>
      <w:bookmarkStart w:id="21" w:name="_Hlk190938631"/>
      <w:r w:rsidR="002D187B" w:rsidRPr="00593093">
        <w:rPr>
          <w:szCs w:val="24"/>
          <w:highlight w:val="yellow"/>
        </w:rPr>
        <w:t>[●]</w:t>
      </w:r>
      <w:bookmarkEnd w:id="21"/>
      <w:r w:rsidRPr="00593093">
        <w:rPr>
          <w:szCs w:val="24"/>
        </w:rPr>
        <w:t xml:space="preserve"> EUR</w:t>
      </w:r>
      <w:r w:rsidR="00DB763B" w:rsidRPr="00593093">
        <w:rPr>
          <w:szCs w:val="24"/>
        </w:rPr>
        <w:t>, pričom tento finančný limit je možné použiť výhradne na</w:t>
      </w:r>
      <w:r w:rsidR="003B6834" w:rsidRPr="00593093">
        <w:rPr>
          <w:szCs w:val="24"/>
        </w:rPr>
        <w:t xml:space="preserve"> kúpu</w:t>
      </w:r>
      <w:r w:rsidR="002D187B">
        <w:rPr>
          <w:szCs w:val="24"/>
        </w:rPr>
        <w:t xml:space="preserve"> ostatných položiek Tovaru a kúpu</w:t>
      </w:r>
      <w:r w:rsidR="00DB763B" w:rsidRPr="00593093">
        <w:rPr>
          <w:szCs w:val="24"/>
        </w:rPr>
        <w:t xml:space="preserve"> Slu</w:t>
      </w:r>
      <w:r w:rsidR="003B6834" w:rsidRPr="00593093">
        <w:rPr>
          <w:szCs w:val="24"/>
        </w:rPr>
        <w:t>žieb</w:t>
      </w:r>
      <w:r w:rsidR="002D187B">
        <w:rPr>
          <w:szCs w:val="24"/>
        </w:rPr>
        <w:t xml:space="preserve"> podľa OPZ</w:t>
      </w:r>
      <w:r w:rsidR="003B6834" w:rsidRPr="00593093">
        <w:rPr>
          <w:szCs w:val="24"/>
        </w:rPr>
        <w:t>.</w:t>
      </w:r>
    </w:p>
    <w:p w14:paraId="1E5A219C" w14:textId="6BBEDC52" w:rsidR="008D0294" w:rsidRDefault="002D39EB" w:rsidP="00BD68B1">
      <w:pPr>
        <w:pStyle w:val="CTL"/>
        <w:numPr>
          <w:ilvl w:val="1"/>
          <w:numId w:val="23"/>
        </w:numPr>
        <w:tabs>
          <w:tab w:val="left" w:pos="567"/>
        </w:tabs>
        <w:ind w:left="567" w:hanging="567"/>
        <w:rPr>
          <w:szCs w:val="24"/>
        </w:rPr>
      </w:pPr>
      <w:r>
        <w:rPr>
          <w:szCs w:val="24"/>
        </w:rPr>
        <w:t>Celkový</w:t>
      </w:r>
      <w:r w:rsidR="008D0294" w:rsidRPr="00593093">
        <w:rPr>
          <w:szCs w:val="24"/>
        </w:rPr>
        <w:t xml:space="preserve"> finančný limit</w:t>
      </w:r>
      <w:r w:rsidR="003B6834" w:rsidRPr="00593093">
        <w:rPr>
          <w:szCs w:val="24"/>
        </w:rPr>
        <w:t xml:space="preserve"> tejto Dohody spolu podľa bodu 7.</w:t>
      </w:r>
      <w:r w:rsidR="002D187B" w:rsidRPr="00593093">
        <w:rPr>
          <w:szCs w:val="24"/>
        </w:rPr>
        <w:t>3</w:t>
      </w:r>
      <w:r w:rsidR="003B6834" w:rsidRPr="00593093">
        <w:rPr>
          <w:szCs w:val="24"/>
        </w:rPr>
        <w:t>. (</w:t>
      </w:r>
      <w:r w:rsidR="002D187B" w:rsidRPr="00593093">
        <w:rPr>
          <w:szCs w:val="24"/>
        </w:rPr>
        <w:t xml:space="preserve">položka č. 1 OPZ </w:t>
      </w:r>
      <w:r w:rsidR="003B6834" w:rsidRPr="00593093">
        <w:rPr>
          <w:szCs w:val="24"/>
        </w:rPr>
        <w:t>Tovar</w:t>
      </w:r>
      <w:r w:rsidR="002D187B" w:rsidRPr="00593093">
        <w:rPr>
          <w:szCs w:val="24"/>
        </w:rPr>
        <w:t>u „Vrtuľník“</w:t>
      </w:r>
      <w:r w:rsidR="003B6834" w:rsidRPr="00593093">
        <w:rPr>
          <w:szCs w:val="24"/>
        </w:rPr>
        <w:t>) a 7.</w:t>
      </w:r>
      <w:r w:rsidR="00AA1CC7" w:rsidRPr="00593093">
        <w:rPr>
          <w:szCs w:val="24"/>
        </w:rPr>
        <w:t>4</w:t>
      </w:r>
      <w:r w:rsidR="003B6834" w:rsidRPr="00593093">
        <w:rPr>
          <w:szCs w:val="24"/>
        </w:rPr>
        <w:t>. (</w:t>
      </w:r>
      <w:r w:rsidR="00AA1CC7" w:rsidRPr="00593093">
        <w:rPr>
          <w:szCs w:val="24"/>
        </w:rPr>
        <w:t>ostatné položky Tovaru a </w:t>
      </w:r>
      <w:r w:rsidR="003B6834" w:rsidRPr="00593093">
        <w:rPr>
          <w:szCs w:val="24"/>
        </w:rPr>
        <w:t>Služby</w:t>
      </w:r>
      <w:r w:rsidR="00AA1CC7" w:rsidRPr="00593093">
        <w:rPr>
          <w:szCs w:val="24"/>
        </w:rPr>
        <w:t xml:space="preserve"> podľa OPZ</w:t>
      </w:r>
      <w:r w:rsidR="003B6834" w:rsidRPr="00593093">
        <w:rPr>
          <w:szCs w:val="24"/>
        </w:rPr>
        <w:t xml:space="preserve">) tohto článku je vo výške </w:t>
      </w:r>
      <w:r w:rsidRPr="00593093">
        <w:rPr>
          <w:szCs w:val="24"/>
          <w:highlight w:val="yellow"/>
        </w:rPr>
        <w:t>[●]</w:t>
      </w:r>
      <w:r w:rsidR="003B6834" w:rsidRPr="00593093">
        <w:rPr>
          <w:szCs w:val="24"/>
        </w:rPr>
        <w:t xml:space="preserve"> EUR (ďalej len „</w:t>
      </w:r>
      <w:r w:rsidR="003B6834" w:rsidRPr="00B84BD7">
        <w:rPr>
          <w:b/>
          <w:bCs/>
          <w:szCs w:val="24"/>
        </w:rPr>
        <w:t>Cena</w:t>
      </w:r>
      <w:r w:rsidR="003B6834" w:rsidRPr="00593093">
        <w:rPr>
          <w:szCs w:val="24"/>
        </w:rPr>
        <w:t>“).</w:t>
      </w:r>
    </w:p>
    <w:p w14:paraId="0B62739D" w14:textId="02C2FE30" w:rsidR="0029074B" w:rsidRPr="00CB1A9F" w:rsidRDefault="00050934" w:rsidP="00374F1F">
      <w:pPr>
        <w:pStyle w:val="CTL"/>
        <w:numPr>
          <w:ilvl w:val="0"/>
          <w:numId w:val="0"/>
        </w:numPr>
        <w:tabs>
          <w:tab w:val="left" w:pos="567"/>
        </w:tabs>
        <w:ind w:left="567"/>
      </w:pPr>
      <w:r w:rsidRPr="00BA0D11">
        <w:rPr>
          <w:szCs w:val="24"/>
        </w:rPr>
        <w:t xml:space="preserve">Účastníci dohody </w:t>
      </w:r>
      <w:r w:rsidR="00507F1E" w:rsidRPr="00BA0D11">
        <w:rPr>
          <w:szCs w:val="24"/>
        </w:rPr>
        <w:t>sa dohodli, že Cena sa  bude  každoročne automaticky</w:t>
      </w:r>
      <w:r w:rsidR="00BA0D11" w:rsidRPr="00BA0D11">
        <w:rPr>
          <w:szCs w:val="24"/>
        </w:rPr>
        <w:t xml:space="preserve"> valorizovať o </w:t>
      </w:r>
      <w:r w:rsidR="00507F1E" w:rsidRPr="00BA0D11">
        <w:rPr>
          <w:szCs w:val="24"/>
        </w:rPr>
        <w:t xml:space="preserve"> 4% </w:t>
      </w:r>
      <w:r w:rsidRPr="00BA0D11">
        <w:rPr>
          <w:szCs w:val="24"/>
        </w:rPr>
        <w:t xml:space="preserve">z </w:t>
      </w:r>
      <w:r w:rsidR="00507F1E" w:rsidRPr="00BA0D11">
        <w:rPr>
          <w:szCs w:val="24"/>
        </w:rPr>
        <w:t xml:space="preserve">hodnoty </w:t>
      </w:r>
      <w:r w:rsidR="00BA0D11" w:rsidRPr="00BA0D11">
        <w:rPr>
          <w:szCs w:val="24"/>
        </w:rPr>
        <w:t xml:space="preserve">Ceny. </w:t>
      </w:r>
      <w:r w:rsidR="00507F1E" w:rsidRPr="00BA0D11">
        <w:rPr>
          <w:szCs w:val="24"/>
        </w:rPr>
        <w:t>Prv</w:t>
      </w:r>
      <w:r w:rsidR="00BA0D11" w:rsidRPr="00BA0D11">
        <w:rPr>
          <w:szCs w:val="24"/>
        </w:rPr>
        <w:t>á valorizácia  (t.</w:t>
      </w:r>
      <w:r w:rsidR="00B84BD7">
        <w:rPr>
          <w:szCs w:val="24"/>
        </w:rPr>
        <w:t xml:space="preserve"> </w:t>
      </w:r>
      <w:r w:rsidR="00BA0D11" w:rsidRPr="00BA0D11">
        <w:rPr>
          <w:szCs w:val="24"/>
        </w:rPr>
        <w:t xml:space="preserve">j. </w:t>
      </w:r>
      <w:r w:rsidR="00507F1E" w:rsidRPr="00BA0D11">
        <w:rPr>
          <w:szCs w:val="24"/>
        </w:rPr>
        <w:t>zvýšenie</w:t>
      </w:r>
      <w:r w:rsidR="00BA0D11" w:rsidRPr="00BA0D11">
        <w:rPr>
          <w:szCs w:val="24"/>
        </w:rPr>
        <w:t xml:space="preserve">) </w:t>
      </w:r>
      <w:r w:rsidR="00B5582C">
        <w:rPr>
          <w:szCs w:val="24"/>
        </w:rPr>
        <w:t xml:space="preserve"> nastane  k</w:t>
      </w:r>
      <w:r w:rsidR="00A92FB9">
        <w:rPr>
          <w:szCs w:val="24"/>
        </w:rPr>
        <w:t>u dňu</w:t>
      </w:r>
      <w:r w:rsidR="00B5582C">
        <w:rPr>
          <w:szCs w:val="24"/>
        </w:rPr>
        <w:t> </w:t>
      </w:r>
      <w:r w:rsidR="00B84BD7">
        <w:rPr>
          <w:szCs w:val="24"/>
        </w:rPr>
        <w:t>0</w:t>
      </w:r>
      <w:r w:rsidR="00B5582C">
        <w:rPr>
          <w:szCs w:val="24"/>
        </w:rPr>
        <w:t>1.</w:t>
      </w:r>
      <w:r w:rsidR="00B84BD7">
        <w:rPr>
          <w:szCs w:val="24"/>
        </w:rPr>
        <w:t>0</w:t>
      </w:r>
      <w:r w:rsidR="00B5582C">
        <w:rPr>
          <w:szCs w:val="24"/>
        </w:rPr>
        <w:t>1</w:t>
      </w:r>
      <w:r w:rsidR="001A5A02">
        <w:rPr>
          <w:szCs w:val="24"/>
        </w:rPr>
        <w:t>. kalendárneho roka nasledujúceho po roku</w:t>
      </w:r>
      <w:r w:rsidR="007E36A4">
        <w:rPr>
          <w:szCs w:val="24"/>
        </w:rPr>
        <w:t>,</w:t>
      </w:r>
      <w:r w:rsidR="001A5A02">
        <w:rPr>
          <w:szCs w:val="24"/>
        </w:rPr>
        <w:t xml:space="preserve"> v ktorom bola </w:t>
      </w:r>
      <w:r w:rsidR="00B84C83">
        <w:rPr>
          <w:szCs w:val="24"/>
        </w:rPr>
        <w:t>uzavretá</w:t>
      </w:r>
      <w:r w:rsidR="001A5A02">
        <w:rPr>
          <w:szCs w:val="24"/>
        </w:rPr>
        <w:t xml:space="preserve"> táto Dohod</w:t>
      </w:r>
      <w:r w:rsidR="00B52BBE">
        <w:rPr>
          <w:szCs w:val="24"/>
        </w:rPr>
        <w:t>a</w:t>
      </w:r>
      <w:r w:rsidR="001A5A02">
        <w:rPr>
          <w:szCs w:val="24"/>
        </w:rPr>
        <w:t>.</w:t>
      </w:r>
      <w:r w:rsidR="00B84BD7">
        <w:rPr>
          <w:szCs w:val="24"/>
        </w:rPr>
        <w:t xml:space="preserve"> </w:t>
      </w:r>
      <w:r w:rsidR="00BA0D11" w:rsidRPr="00BA0D11">
        <w:rPr>
          <w:szCs w:val="24"/>
        </w:rPr>
        <w:t xml:space="preserve">Ďalšia valorizácia    Ceny nastane automaticky </w:t>
      </w:r>
      <w:r w:rsidR="001B3E61">
        <w:rPr>
          <w:szCs w:val="24"/>
        </w:rPr>
        <w:t xml:space="preserve"> ku dňu </w:t>
      </w:r>
      <w:r w:rsidR="00B84C83">
        <w:rPr>
          <w:szCs w:val="24"/>
        </w:rPr>
        <w:t xml:space="preserve"> </w:t>
      </w:r>
      <w:r w:rsidR="00B84BD7">
        <w:rPr>
          <w:szCs w:val="24"/>
        </w:rPr>
        <w:t>0</w:t>
      </w:r>
      <w:r w:rsidR="00B84C83">
        <w:rPr>
          <w:szCs w:val="24"/>
        </w:rPr>
        <w:t>1.</w:t>
      </w:r>
      <w:r w:rsidR="00B84BD7">
        <w:rPr>
          <w:szCs w:val="24"/>
        </w:rPr>
        <w:t>0</w:t>
      </w:r>
      <w:r w:rsidR="00B84C83">
        <w:rPr>
          <w:szCs w:val="24"/>
        </w:rPr>
        <w:t>1</w:t>
      </w:r>
      <w:r w:rsidR="00B84BD7">
        <w:rPr>
          <w:szCs w:val="24"/>
        </w:rPr>
        <w:t>.</w:t>
      </w:r>
      <w:r w:rsidR="00B84C83">
        <w:rPr>
          <w:szCs w:val="24"/>
        </w:rPr>
        <w:t xml:space="preserve"> </w:t>
      </w:r>
      <w:r w:rsidR="007F7FE9">
        <w:rPr>
          <w:szCs w:val="24"/>
        </w:rPr>
        <w:t>každého</w:t>
      </w:r>
      <w:r w:rsidR="00B84C83">
        <w:rPr>
          <w:szCs w:val="24"/>
        </w:rPr>
        <w:t xml:space="preserve"> nasledujúceho</w:t>
      </w:r>
      <w:r w:rsidR="007F7FE9">
        <w:rPr>
          <w:szCs w:val="24"/>
        </w:rPr>
        <w:t xml:space="preserve"> roka počas trvania</w:t>
      </w:r>
      <w:r w:rsidR="001B3E61">
        <w:rPr>
          <w:szCs w:val="24"/>
        </w:rPr>
        <w:t xml:space="preserve"> tejto </w:t>
      </w:r>
      <w:r w:rsidR="00926BC0">
        <w:rPr>
          <w:szCs w:val="24"/>
        </w:rPr>
        <w:t>D</w:t>
      </w:r>
      <w:r w:rsidR="001B3E61">
        <w:rPr>
          <w:szCs w:val="24"/>
        </w:rPr>
        <w:t>ohody</w:t>
      </w:r>
      <w:r w:rsidR="00BA0D11" w:rsidRPr="00BA0D11">
        <w:rPr>
          <w:szCs w:val="24"/>
        </w:rPr>
        <w:t xml:space="preserve">. </w:t>
      </w:r>
      <w:r w:rsidRPr="00BA0D11">
        <w:rPr>
          <w:szCs w:val="24"/>
        </w:rPr>
        <w:t>Predávajúci</w:t>
      </w:r>
      <w:r w:rsidR="00BD68B1">
        <w:rPr>
          <w:szCs w:val="24"/>
        </w:rPr>
        <w:t xml:space="preserve"> každoročne</w:t>
      </w:r>
      <w:r w:rsidR="00B84BD7">
        <w:rPr>
          <w:szCs w:val="24"/>
        </w:rPr>
        <w:t xml:space="preserve"> </w:t>
      </w:r>
      <w:r w:rsidR="00BA0D11" w:rsidRPr="00BA0D11">
        <w:rPr>
          <w:szCs w:val="24"/>
        </w:rPr>
        <w:t>novú</w:t>
      </w:r>
      <w:r w:rsidR="00B84BD7">
        <w:rPr>
          <w:szCs w:val="24"/>
        </w:rPr>
        <w:t xml:space="preserve"> </w:t>
      </w:r>
      <w:r w:rsidR="00BA0D11" w:rsidRPr="00BA0D11">
        <w:rPr>
          <w:szCs w:val="24"/>
        </w:rPr>
        <w:t>hodnotu Ceny navýšenú o valorizáciu o</w:t>
      </w:r>
      <w:r w:rsidRPr="00BA0D11">
        <w:rPr>
          <w:szCs w:val="24"/>
        </w:rPr>
        <w:t xml:space="preserve">známi  písomne  Kupujúcemu  v lehote do </w:t>
      </w:r>
      <w:r w:rsidR="00B84BD7">
        <w:rPr>
          <w:szCs w:val="24"/>
        </w:rPr>
        <w:t>desiatich (</w:t>
      </w:r>
      <w:r w:rsidRPr="00BA0D11">
        <w:rPr>
          <w:szCs w:val="24"/>
        </w:rPr>
        <w:t>10</w:t>
      </w:r>
      <w:r w:rsidR="00B84BD7">
        <w:rPr>
          <w:szCs w:val="24"/>
        </w:rPr>
        <w:t>)</w:t>
      </w:r>
      <w:r w:rsidRPr="00BA0D11">
        <w:rPr>
          <w:szCs w:val="24"/>
        </w:rPr>
        <w:t xml:space="preserve"> dní odo dňa vzniku nároku na</w:t>
      </w:r>
      <w:r w:rsidR="00BA0D11" w:rsidRPr="00BA0D11">
        <w:rPr>
          <w:szCs w:val="24"/>
        </w:rPr>
        <w:t xml:space="preserve"> valorizáciu</w:t>
      </w:r>
      <w:r w:rsidR="00B84BD7">
        <w:rPr>
          <w:szCs w:val="24"/>
        </w:rPr>
        <w:t xml:space="preserve"> Ceny</w:t>
      </w:r>
      <w:r w:rsidR="00BA0D11" w:rsidRPr="00BA0D11">
        <w:rPr>
          <w:szCs w:val="24"/>
        </w:rPr>
        <w:t xml:space="preserve"> </w:t>
      </w:r>
      <w:r w:rsidRPr="00BA0D11">
        <w:rPr>
          <w:szCs w:val="24"/>
        </w:rPr>
        <w:t xml:space="preserve">podľa tejto Dohody. </w:t>
      </w:r>
      <w:r w:rsidR="00BD68B1">
        <w:rPr>
          <w:szCs w:val="24"/>
        </w:rPr>
        <w:t xml:space="preserve"> Valorizácia  Ceny sa bude počítať z hodnoty Ceny  zvýšenej o valorizáciu za predchádzajúci rok</w:t>
      </w:r>
      <w:r w:rsidR="00D30E3B">
        <w:rPr>
          <w:szCs w:val="24"/>
        </w:rPr>
        <w:t xml:space="preserve"> oznámenú Predávajúc</w:t>
      </w:r>
      <w:r w:rsidR="00976BE8">
        <w:rPr>
          <w:szCs w:val="24"/>
        </w:rPr>
        <w:t>im Kupujúcemu  podľa tohto bodu.</w:t>
      </w:r>
      <w:r w:rsidR="00B84BD7">
        <w:rPr>
          <w:szCs w:val="24"/>
        </w:rPr>
        <w:t xml:space="preserve"> </w:t>
      </w:r>
      <w:r w:rsidR="00CC3AD0">
        <w:rPr>
          <w:szCs w:val="24"/>
        </w:rPr>
        <w:t>V</w:t>
      </w:r>
      <w:r w:rsidR="00B84BD7">
        <w:rPr>
          <w:szCs w:val="24"/>
        </w:rPr>
        <w:t> </w:t>
      </w:r>
      <w:r w:rsidR="00CC3AD0">
        <w:rPr>
          <w:szCs w:val="24"/>
        </w:rPr>
        <w:t>prípade</w:t>
      </w:r>
      <w:r w:rsidR="00B84BD7">
        <w:rPr>
          <w:szCs w:val="24"/>
        </w:rPr>
        <w:t>,</w:t>
      </w:r>
      <w:r w:rsidR="00CC3AD0">
        <w:rPr>
          <w:szCs w:val="24"/>
        </w:rPr>
        <w:t xml:space="preserve"> ak</w:t>
      </w:r>
      <w:r w:rsidR="006C4348">
        <w:rPr>
          <w:szCs w:val="24"/>
        </w:rPr>
        <w:t xml:space="preserve"> prvá valorizácia nastane v roku 2027</w:t>
      </w:r>
      <w:r w:rsidR="005704DF">
        <w:rPr>
          <w:szCs w:val="24"/>
        </w:rPr>
        <w:t>, výška prvej valorizácie bude 8%</w:t>
      </w:r>
      <w:r w:rsidR="00075BD8">
        <w:rPr>
          <w:szCs w:val="24"/>
        </w:rPr>
        <w:t xml:space="preserve"> z hodnoty Ceny</w:t>
      </w:r>
      <w:r w:rsidR="005704DF">
        <w:rPr>
          <w:szCs w:val="24"/>
        </w:rPr>
        <w:t xml:space="preserve">. </w:t>
      </w:r>
      <w:r w:rsidR="00075BD8">
        <w:rPr>
          <w:szCs w:val="24"/>
        </w:rPr>
        <w:t>Pre vylúčenie pochybností</w:t>
      </w:r>
      <w:r w:rsidR="00B84BD7">
        <w:rPr>
          <w:szCs w:val="24"/>
        </w:rPr>
        <w:t>,</w:t>
      </w:r>
      <w:r w:rsidR="00E36B76">
        <w:rPr>
          <w:szCs w:val="24"/>
        </w:rPr>
        <w:t xml:space="preserve"> výška valorizácie 8% </w:t>
      </w:r>
      <w:r w:rsidR="005E4CEF">
        <w:rPr>
          <w:szCs w:val="24"/>
        </w:rPr>
        <w:t xml:space="preserve"> z hodnoty Ceny </w:t>
      </w:r>
      <w:r w:rsidR="00E36B76">
        <w:rPr>
          <w:szCs w:val="24"/>
        </w:rPr>
        <w:t>sa týka len prvej valorizácie</w:t>
      </w:r>
      <w:r w:rsidR="005E4CEF">
        <w:rPr>
          <w:szCs w:val="24"/>
        </w:rPr>
        <w:t xml:space="preserve"> za splnenia podmienok podľa tohto bodu</w:t>
      </w:r>
      <w:r w:rsidR="00B84BD7">
        <w:rPr>
          <w:szCs w:val="24"/>
        </w:rPr>
        <w:t xml:space="preserve"> Dohody</w:t>
      </w:r>
      <w:r w:rsidR="005E4CEF">
        <w:rPr>
          <w:szCs w:val="24"/>
        </w:rPr>
        <w:t>. Pre všetky ďalšie valorizácie hodnoty Ceny</w:t>
      </w:r>
      <w:r w:rsidR="000D54EC">
        <w:rPr>
          <w:szCs w:val="24"/>
        </w:rPr>
        <w:t xml:space="preserve"> bude platiť </w:t>
      </w:r>
      <w:r w:rsidR="004E20AD">
        <w:rPr>
          <w:szCs w:val="24"/>
        </w:rPr>
        <w:t>výška</w:t>
      </w:r>
      <w:r w:rsidR="003313C5">
        <w:rPr>
          <w:szCs w:val="24"/>
        </w:rPr>
        <w:t xml:space="preserve"> 4% </w:t>
      </w:r>
      <w:r w:rsidR="000A6609">
        <w:rPr>
          <w:szCs w:val="24"/>
        </w:rPr>
        <w:t xml:space="preserve">z </w:t>
      </w:r>
      <w:r w:rsidR="003313C5">
        <w:rPr>
          <w:szCs w:val="24"/>
        </w:rPr>
        <w:t>hodnoty Ceny.</w:t>
      </w:r>
      <w:r w:rsidR="00946AD1">
        <w:rPr>
          <w:szCs w:val="24"/>
        </w:rPr>
        <w:t xml:space="preserve"> Kupujúci si vyhradzuje právo rokovať</w:t>
      </w:r>
      <w:r w:rsidR="004E20AD">
        <w:rPr>
          <w:szCs w:val="24"/>
        </w:rPr>
        <w:t xml:space="preserve"> s Predávajúcim</w:t>
      </w:r>
      <w:r w:rsidR="00946AD1">
        <w:rPr>
          <w:szCs w:val="24"/>
        </w:rPr>
        <w:t xml:space="preserve"> o</w:t>
      </w:r>
      <w:r w:rsidR="000A6609">
        <w:rPr>
          <w:szCs w:val="24"/>
        </w:rPr>
        <w:t> </w:t>
      </w:r>
      <w:r w:rsidR="00946AD1">
        <w:rPr>
          <w:szCs w:val="24"/>
        </w:rPr>
        <w:t>výške</w:t>
      </w:r>
      <w:r w:rsidR="000A6609">
        <w:rPr>
          <w:szCs w:val="24"/>
        </w:rPr>
        <w:t xml:space="preserve"> </w:t>
      </w:r>
      <w:r w:rsidR="00946AD1">
        <w:rPr>
          <w:szCs w:val="24"/>
        </w:rPr>
        <w:t xml:space="preserve">Ceny pred uzavretím Vykonávacej zmluvy podľa tejto </w:t>
      </w:r>
      <w:r w:rsidR="004E20AD">
        <w:rPr>
          <w:szCs w:val="24"/>
        </w:rPr>
        <w:t xml:space="preserve">Dohody. </w:t>
      </w:r>
      <w:r w:rsidR="0029074B">
        <w:t>V Cene budú, bez ohľadu na akékoľvek obchodné zvyklosti inak bežné v odvetví, zahrnuté všetky náklady súvisiace s plnením záväzkov Predávajúceho</w:t>
      </w:r>
      <w:r w:rsidR="003B6834">
        <w:t xml:space="preserve"> spojené s dodaním Tovaru a</w:t>
      </w:r>
      <w:r w:rsidR="00F00FA4">
        <w:t>/alebo</w:t>
      </w:r>
      <w:r w:rsidR="003B6834">
        <w:t xml:space="preserve"> Služieb</w:t>
      </w:r>
      <w:r w:rsidR="0029074B">
        <w:t xml:space="preserve">, najmä dopravné náklady do miesta dodania, balné, náklady vykladania </w:t>
      </w:r>
      <w:r w:rsidR="00CF76D8">
        <w:t>Tovaru</w:t>
      </w:r>
      <w:r w:rsidR="0029074B">
        <w:t xml:space="preserve"> v mieste dodania, </w:t>
      </w:r>
      <w:r w:rsidR="00CF76D8">
        <w:t xml:space="preserve">poistenie do času prechodu nebezpečenstva škody na Tovare na Kupujúceho, dovozné </w:t>
      </w:r>
      <w:r w:rsidR="0029074B">
        <w:t>cl</w:t>
      </w:r>
      <w:r w:rsidR="00CF76D8">
        <w:t>á</w:t>
      </w:r>
      <w:r w:rsidR="0029074B">
        <w:t>, iné dane a poplatky súvisiace s dovozom, poplatky súvisiace s certifikáciou výrobkov, správne a obdobné poplatky vyberané akýmkoľvek orgánom verejnej moci</w:t>
      </w:r>
      <w:r w:rsidR="000A6609">
        <w:t>,</w:t>
      </w:r>
      <w:r w:rsidR="0029074B">
        <w:t xml:space="preserve"> ako aj dodanie dokumentácie, ktorá je nevyhnutná na užívanie </w:t>
      </w:r>
      <w:r w:rsidR="00CF76D8">
        <w:t>Tovaru</w:t>
      </w:r>
      <w:r w:rsidR="0029074B">
        <w:t xml:space="preserve"> alebo s nimi súvisí. V Cene sú zahrnuté všetky náklady na zaškolenie </w:t>
      </w:r>
      <w:r w:rsidR="000A6609">
        <w:t>personálu</w:t>
      </w:r>
      <w:r w:rsidR="0029074B">
        <w:t xml:space="preserve"> v sídle Kupujúceho,</w:t>
      </w:r>
      <w:r w:rsidR="314D34B5">
        <w:t xml:space="preserve"> resp. jeho organizačnej zložky,</w:t>
      </w:r>
      <w:r w:rsidR="0029074B">
        <w:t xml:space="preserve"> ako </w:t>
      </w:r>
      <w:r w:rsidR="000A6609">
        <w:t>aj</w:t>
      </w:r>
      <w:r w:rsidR="0029074B">
        <w:t xml:space="preserve"> ostatné náklady súvisiace s dodaním </w:t>
      </w:r>
      <w:r w:rsidR="00E70817">
        <w:t>Tovaru</w:t>
      </w:r>
      <w:r w:rsidR="0029074B">
        <w:t>.</w:t>
      </w:r>
      <w:r w:rsidR="003B6834">
        <w:t xml:space="preserve"> </w:t>
      </w:r>
    </w:p>
    <w:p w14:paraId="418F5248" w14:textId="48B9A04C" w:rsidR="00B06A73" w:rsidRPr="005A4EE0" w:rsidRDefault="001519BB" w:rsidP="00BD68B1">
      <w:pPr>
        <w:pStyle w:val="CTL"/>
        <w:numPr>
          <w:ilvl w:val="1"/>
          <w:numId w:val="31"/>
        </w:numPr>
        <w:tabs>
          <w:tab w:val="left" w:pos="567"/>
        </w:tabs>
        <w:ind w:left="567" w:hanging="567"/>
      </w:pPr>
      <w:r>
        <w:t xml:space="preserve">Ak je </w:t>
      </w:r>
      <w:r w:rsidR="00825DE4">
        <w:t>P</w:t>
      </w:r>
      <w:r>
        <w:t xml:space="preserve">redávajúci </w:t>
      </w:r>
      <w:r w:rsidR="000A6609">
        <w:t>platiteľom</w:t>
      </w:r>
      <w:r>
        <w:t xml:space="preserve"> DPH, k fakturovanej </w:t>
      </w:r>
      <w:r w:rsidR="005A4EE0">
        <w:t>C</w:t>
      </w:r>
      <w:r>
        <w:t>ene bude pripočítaná daň z pridanej hodnoty stanovená v súlade so všeobecnými záväznými právnymi predpismi platn</w:t>
      </w:r>
      <w:r w:rsidR="007C6E17">
        <w:t xml:space="preserve">ými v čase dodania </w:t>
      </w:r>
      <w:r w:rsidR="00E70817">
        <w:t>Tovaru</w:t>
      </w:r>
      <w:r w:rsidR="001D7DA9">
        <w:t xml:space="preserve"> a/alebo Služieb</w:t>
      </w:r>
      <w:r w:rsidR="000A6609">
        <w:t xml:space="preserve"> Kupujúcemu</w:t>
      </w:r>
      <w:r>
        <w:t xml:space="preserve">. </w:t>
      </w:r>
      <w:bookmarkEnd w:id="16"/>
    </w:p>
    <w:p w14:paraId="7183D2A7" w14:textId="4C443077" w:rsidR="00FC2417" w:rsidRPr="00087A1F" w:rsidRDefault="00934D98" w:rsidP="00BD68B1">
      <w:pPr>
        <w:pStyle w:val="CTL"/>
        <w:numPr>
          <w:ilvl w:val="1"/>
          <w:numId w:val="31"/>
        </w:numPr>
        <w:tabs>
          <w:tab w:val="left" w:pos="567"/>
        </w:tabs>
        <w:ind w:left="567" w:hanging="567"/>
      </w:pPr>
      <w:r w:rsidRPr="00D0563E">
        <w:t>Výška a spôsob úhrady zálohových platieb bud</w:t>
      </w:r>
      <w:r w:rsidR="000A6609">
        <w:t>ú</w:t>
      </w:r>
      <w:r w:rsidRPr="00D0563E">
        <w:t xml:space="preserve"> upraven</w:t>
      </w:r>
      <w:r w:rsidR="000A6609">
        <w:t>é</w:t>
      </w:r>
      <w:r w:rsidRPr="00D0563E">
        <w:t xml:space="preserve"> v</w:t>
      </w:r>
      <w:r w:rsidR="001D7DA9">
        <w:t>o</w:t>
      </w:r>
      <w:r w:rsidRPr="00D0563E">
        <w:t> </w:t>
      </w:r>
      <w:r w:rsidR="001D7DA9">
        <w:t>Vykonávacej</w:t>
      </w:r>
      <w:r w:rsidR="001D7DA9" w:rsidRPr="00D0563E">
        <w:t xml:space="preserve"> </w:t>
      </w:r>
      <w:r w:rsidRPr="00D0563E">
        <w:t xml:space="preserve">zmluve. </w:t>
      </w:r>
      <w:r w:rsidR="00FC2417" w:rsidRPr="00D0563E">
        <w:t xml:space="preserve">Úhrada </w:t>
      </w:r>
      <w:r w:rsidR="005A4EE0" w:rsidRPr="00D0563E">
        <w:t>C</w:t>
      </w:r>
      <w:r w:rsidR="00FC2417" w:rsidRPr="00D0563E">
        <w:t xml:space="preserve">eny sa uskutoční po </w:t>
      </w:r>
      <w:r w:rsidR="004003BF" w:rsidRPr="00D0563E">
        <w:t>pre</w:t>
      </w:r>
      <w:r w:rsidR="00CF76D8" w:rsidRPr="00D0563E">
        <w:t>vzatí</w:t>
      </w:r>
      <w:r w:rsidR="00FC2417" w:rsidRPr="00D0563E">
        <w:t xml:space="preserve"> </w:t>
      </w:r>
      <w:r w:rsidR="00CF76D8" w:rsidRPr="00D0563E">
        <w:t>Tovaru</w:t>
      </w:r>
      <w:r w:rsidR="001D7DA9">
        <w:t xml:space="preserve"> a/alebo Služieb</w:t>
      </w:r>
      <w:r w:rsidR="00396F86" w:rsidRPr="00D0563E">
        <w:t xml:space="preserve"> </w:t>
      </w:r>
      <w:r w:rsidR="0032696A" w:rsidRPr="00D0563E">
        <w:t>K</w:t>
      </w:r>
      <w:r w:rsidR="00FC2417" w:rsidRPr="00D0563E">
        <w:t>upujúcim, formou prevodu na bankový</w:t>
      </w:r>
      <w:r w:rsidR="00FC2417">
        <w:t xml:space="preserve"> účet </w:t>
      </w:r>
      <w:r w:rsidR="0032696A">
        <w:t>P</w:t>
      </w:r>
      <w:r w:rsidR="000E63B6">
        <w:t>redávajúceho</w:t>
      </w:r>
      <w:r w:rsidR="007B453C">
        <w:t xml:space="preserve"> </w:t>
      </w:r>
      <w:r w:rsidR="002F30E7">
        <w:t xml:space="preserve">uvedený </w:t>
      </w:r>
      <w:r w:rsidR="0032696A">
        <w:t>v </w:t>
      </w:r>
      <w:r w:rsidR="000A6609">
        <w:t>P</w:t>
      </w:r>
      <w:r w:rsidR="0032696A">
        <w:t xml:space="preserve">rílohe č. </w:t>
      </w:r>
      <w:r w:rsidR="004100CD">
        <w:t>3</w:t>
      </w:r>
      <w:r w:rsidR="00575462">
        <w:t xml:space="preserve"> </w:t>
      </w:r>
      <w:r w:rsidR="0032696A">
        <w:t xml:space="preserve">tejto </w:t>
      </w:r>
      <w:r w:rsidR="00F474DA">
        <w:t>Dohody</w:t>
      </w:r>
      <w:r w:rsidR="00FC2417">
        <w:t xml:space="preserve">. Bezhotovostný platobný styk sa uskutoční prostredníctvom finančného ústavu </w:t>
      </w:r>
      <w:r w:rsidR="0032696A">
        <w:t>K</w:t>
      </w:r>
      <w:r w:rsidR="000E63B6">
        <w:t xml:space="preserve">upujúceho </w:t>
      </w:r>
      <w:r w:rsidR="00FC2417">
        <w:t>na základe faktúry, ktorej splatnosť je dohodnutá v</w:t>
      </w:r>
      <w:r w:rsidR="00473B07">
        <w:t> </w:t>
      </w:r>
      <w:r w:rsidR="000A6609">
        <w:t>P</w:t>
      </w:r>
      <w:r w:rsidR="00473B07">
        <w:t xml:space="preserve">rílohe č. </w:t>
      </w:r>
      <w:r w:rsidR="004100CD">
        <w:t>3</w:t>
      </w:r>
      <w:r w:rsidR="000A6609">
        <w:t xml:space="preserve"> Dohody</w:t>
      </w:r>
      <w:r w:rsidR="00FC2417">
        <w:t>.</w:t>
      </w:r>
      <w:r w:rsidR="00396F86">
        <w:t xml:space="preserve"> Faktúra sa považuje za uhradenú dňom odpísania </w:t>
      </w:r>
      <w:r w:rsidR="00E610E6">
        <w:t>finančných prostriedkov z účtu K</w:t>
      </w:r>
      <w:r w:rsidR="00396F86">
        <w:t>upujúceho</w:t>
      </w:r>
      <w:r w:rsidR="00E610E6">
        <w:t xml:space="preserve"> </w:t>
      </w:r>
      <w:bookmarkStart w:id="22" w:name="_Hlk180125931"/>
      <w:r w:rsidR="00E610E6">
        <w:t>na účet P</w:t>
      </w:r>
      <w:r w:rsidR="00367DA8">
        <w:t>redávajúceh</w:t>
      </w:r>
      <w:bookmarkEnd w:id="22"/>
      <w:r w:rsidR="00F8288F">
        <w:t>o.</w:t>
      </w:r>
    </w:p>
    <w:p w14:paraId="69354554" w14:textId="7D7A8587" w:rsidR="00FC2417" w:rsidRDefault="00FC2417" w:rsidP="00BD68B1">
      <w:pPr>
        <w:pStyle w:val="CTL"/>
        <w:numPr>
          <w:ilvl w:val="1"/>
          <w:numId w:val="31"/>
        </w:numPr>
        <w:tabs>
          <w:tab w:val="left" w:pos="567"/>
        </w:tabs>
        <w:ind w:left="567" w:hanging="567"/>
        <w:rPr>
          <w:szCs w:val="24"/>
        </w:rPr>
      </w:pPr>
      <w:r w:rsidRPr="00263BC2">
        <w:rPr>
          <w:szCs w:val="24"/>
        </w:rPr>
        <w:t>Neoddeliteľnou súčasťou faktúr</w:t>
      </w:r>
      <w:r w:rsidR="0077096A" w:rsidRPr="00263BC2">
        <w:rPr>
          <w:szCs w:val="24"/>
        </w:rPr>
        <w:t>y</w:t>
      </w:r>
      <w:r w:rsidRPr="00263BC2">
        <w:rPr>
          <w:szCs w:val="24"/>
        </w:rPr>
        <w:t xml:space="preserve"> bude </w:t>
      </w:r>
      <w:r w:rsidR="003C6ED0">
        <w:rPr>
          <w:szCs w:val="24"/>
        </w:rPr>
        <w:t>p</w:t>
      </w:r>
      <w:r w:rsidR="00906A07" w:rsidRPr="00263BC2">
        <w:rPr>
          <w:szCs w:val="24"/>
        </w:rPr>
        <w:t>reberací protokol</w:t>
      </w:r>
      <w:r w:rsidR="004003BF" w:rsidRPr="00263BC2">
        <w:rPr>
          <w:szCs w:val="24"/>
        </w:rPr>
        <w:t xml:space="preserve"> </w:t>
      </w:r>
      <w:r w:rsidR="00F8288F">
        <w:rPr>
          <w:szCs w:val="24"/>
        </w:rPr>
        <w:t>s vyznačením riadneho dodania Tovaru</w:t>
      </w:r>
      <w:r w:rsidR="001D7DA9">
        <w:rPr>
          <w:szCs w:val="24"/>
        </w:rPr>
        <w:t xml:space="preserve"> a/alebo Služieb</w:t>
      </w:r>
      <w:r w:rsidR="00F8288F">
        <w:rPr>
          <w:szCs w:val="24"/>
        </w:rPr>
        <w:t xml:space="preserve"> </w:t>
      </w:r>
      <w:r w:rsidR="004003BF" w:rsidRPr="00263BC2">
        <w:rPr>
          <w:szCs w:val="24"/>
        </w:rPr>
        <w:t xml:space="preserve">potvrdený </w:t>
      </w:r>
      <w:r w:rsidR="008B2FA2">
        <w:rPr>
          <w:szCs w:val="24"/>
        </w:rPr>
        <w:t>oboma Účastníkmi dohody</w:t>
      </w:r>
      <w:r w:rsidRPr="00263BC2">
        <w:rPr>
          <w:szCs w:val="24"/>
        </w:rPr>
        <w:t>.</w:t>
      </w:r>
    </w:p>
    <w:p w14:paraId="0322FD58" w14:textId="389ACC56" w:rsidR="00BC021E" w:rsidRDefault="00FC2417" w:rsidP="00BD68B1">
      <w:pPr>
        <w:pStyle w:val="CTL"/>
        <w:numPr>
          <w:ilvl w:val="1"/>
          <w:numId w:val="31"/>
        </w:numPr>
        <w:tabs>
          <w:tab w:val="left" w:pos="567"/>
        </w:tabs>
        <w:ind w:left="567" w:hanging="567"/>
        <w:rPr>
          <w:szCs w:val="24"/>
        </w:rPr>
      </w:pPr>
      <w:r w:rsidRPr="00D0563E">
        <w:rPr>
          <w:szCs w:val="24"/>
        </w:rPr>
        <w:t>Faktúra musí spĺňať všetky náležitosti daňového dokladu</w:t>
      </w:r>
      <w:r w:rsidR="00D5473D" w:rsidRPr="00D0563E">
        <w:rPr>
          <w:szCs w:val="24"/>
        </w:rPr>
        <w:t xml:space="preserve"> v zmysle zákona č. 222/2004 Z. z. o dani z pridanej hodnoty v znení neskorších predpisov</w:t>
      </w:r>
      <w:r w:rsidRPr="00D0563E">
        <w:rPr>
          <w:szCs w:val="24"/>
        </w:rPr>
        <w:t xml:space="preserve">. V prípade, že faktúra bude obsahovať </w:t>
      </w:r>
      <w:r w:rsidR="00E610E6" w:rsidRPr="00D0563E">
        <w:rPr>
          <w:szCs w:val="24"/>
        </w:rPr>
        <w:t>nesprávne alebo neúplné údaje, K</w:t>
      </w:r>
      <w:r w:rsidRPr="00D0563E">
        <w:rPr>
          <w:szCs w:val="24"/>
        </w:rPr>
        <w:t xml:space="preserve">upujúci je oprávnený ju vrátiť a </w:t>
      </w:r>
      <w:r w:rsidR="00E95E41" w:rsidRPr="00D0563E">
        <w:rPr>
          <w:szCs w:val="24"/>
        </w:rPr>
        <w:t>P</w:t>
      </w:r>
      <w:r w:rsidRPr="00D0563E">
        <w:rPr>
          <w:szCs w:val="24"/>
        </w:rPr>
        <w:t xml:space="preserve">redávajúci je povinný faktúru podľa charakteru nedostatku opraviť, doplniť alebo vystaviť novú. V takomto prípade sa preruší lehota jej splatnosti a nová začne plynúť prevzatím nového, </w:t>
      </w:r>
      <w:r w:rsidRPr="00D0563E">
        <w:rPr>
          <w:szCs w:val="24"/>
        </w:rPr>
        <w:lastRenderedPageBreak/>
        <w:t xml:space="preserve">resp. upraveného daňového dokladu. </w:t>
      </w:r>
    </w:p>
    <w:p w14:paraId="1AEE2102" w14:textId="3D7B27A6" w:rsidR="001D7DA9" w:rsidRPr="001D7DA9" w:rsidRDefault="001D7DA9" w:rsidP="00BD68B1">
      <w:pPr>
        <w:pStyle w:val="Odsekzoznamu"/>
        <w:numPr>
          <w:ilvl w:val="1"/>
          <w:numId w:val="31"/>
        </w:numPr>
        <w:ind w:left="567" w:hanging="567"/>
        <w:jc w:val="both"/>
        <w:rPr>
          <w:rFonts w:ascii="Times New Roman" w:hAnsi="Times New Roman"/>
          <w:sz w:val="24"/>
          <w:szCs w:val="24"/>
          <w:lang w:val="sk-SK" w:eastAsia="en-US"/>
        </w:rPr>
      </w:pPr>
      <w:r w:rsidRPr="001D7DA9">
        <w:rPr>
          <w:rFonts w:ascii="Times New Roman" w:hAnsi="Times New Roman"/>
          <w:sz w:val="24"/>
          <w:szCs w:val="24"/>
          <w:lang w:val="sk-SK" w:eastAsia="en-US"/>
        </w:rPr>
        <w:t xml:space="preserve">Pre vylúčenie akýchkoľvek pochybností sa </w:t>
      </w:r>
      <w:r>
        <w:rPr>
          <w:rFonts w:ascii="Times New Roman" w:hAnsi="Times New Roman"/>
          <w:sz w:val="24"/>
          <w:szCs w:val="24"/>
          <w:lang w:val="sk-SK" w:eastAsia="en-US"/>
        </w:rPr>
        <w:t>platobné</w:t>
      </w:r>
      <w:r w:rsidRPr="001D7DA9">
        <w:rPr>
          <w:rFonts w:ascii="Times New Roman" w:hAnsi="Times New Roman"/>
          <w:sz w:val="24"/>
          <w:szCs w:val="24"/>
          <w:lang w:val="sk-SK" w:eastAsia="en-US"/>
        </w:rPr>
        <w:t xml:space="preserve"> podmienky Tovaru primerane a v aplikovateľnom rozsahu vzťahujú aj </w:t>
      </w:r>
      <w:r w:rsidR="00A87603">
        <w:rPr>
          <w:rFonts w:ascii="Times New Roman" w:hAnsi="Times New Roman"/>
          <w:sz w:val="24"/>
          <w:szCs w:val="24"/>
          <w:lang w:val="sk-SK" w:eastAsia="en-US"/>
        </w:rPr>
        <w:t xml:space="preserve">na </w:t>
      </w:r>
      <w:r w:rsidR="002355CC">
        <w:rPr>
          <w:rFonts w:ascii="Times New Roman" w:hAnsi="Times New Roman"/>
          <w:sz w:val="24"/>
          <w:szCs w:val="24"/>
          <w:lang w:val="sk-SK" w:eastAsia="en-US"/>
        </w:rPr>
        <w:t>poskytovanie</w:t>
      </w:r>
      <w:r w:rsidRPr="001D7DA9">
        <w:rPr>
          <w:rFonts w:ascii="Times New Roman" w:hAnsi="Times New Roman"/>
          <w:sz w:val="24"/>
          <w:szCs w:val="24"/>
          <w:lang w:val="sk-SK" w:eastAsia="en-US"/>
        </w:rPr>
        <w:t xml:space="preserve"> Služieb.</w:t>
      </w:r>
    </w:p>
    <w:p w14:paraId="672B4715" w14:textId="77777777" w:rsidR="001D7DA9" w:rsidRPr="00D0563E" w:rsidRDefault="001D7DA9" w:rsidP="00CA5254">
      <w:pPr>
        <w:pStyle w:val="CTL"/>
        <w:numPr>
          <w:ilvl w:val="0"/>
          <w:numId w:val="0"/>
        </w:numPr>
        <w:tabs>
          <w:tab w:val="left" w:pos="567"/>
        </w:tabs>
        <w:ind w:left="567"/>
        <w:rPr>
          <w:szCs w:val="24"/>
        </w:rPr>
      </w:pPr>
    </w:p>
    <w:p w14:paraId="3B9FF79F" w14:textId="39A30647" w:rsidR="00FC2417" w:rsidRPr="00A0253F" w:rsidRDefault="00F13F72" w:rsidP="007B7625">
      <w:pPr>
        <w:pStyle w:val="CTLhead"/>
        <w:rPr>
          <w:sz w:val="24"/>
          <w:szCs w:val="24"/>
        </w:rPr>
      </w:pPr>
      <w:r w:rsidRPr="00A0253F">
        <w:rPr>
          <w:sz w:val="24"/>
          <w:szCs w:val="24"/>
        </w:rPr>
        <w:t>Článok V</w:t>
      </w:r>
      <w:r w:rsidR="00CB1A9F" w:rsidRPr="00A0253F">
        <w:rPr>
          <w:sz w:val="24"/>
          <w:szCs w:val="24"/>
        </w:rPr>
        <w:t>I</w:t>
      </w:r>
      <w:r w:rsidRPr="00A0253F">
        <w:rPr>
          <w:sz w:val="24"/>
          <w:szCs w:val="24"/>
        </w:rPr>
        <w:t>I</w:t>
      </w:r>
      <w:r w:rsidR="00CB1A9F" w:rsidRPr="00A0253F">
        <w:rPr>
          <w:sz w:val="24"/>
          <w:szCs w:val="24"/>
        </w:rPr>
        <w:t>I</w:t>
      </w:r>
      <w:r w:rsidR="00FC2417" w:rsidRPr="00A0253F">
        <w:rPr>
          <w:sz w:val="24"/>
          <w:szCs w:val="24"/>
        </w:rPr>
        <w:t>.</w:t>
      </w:r>
    </w:p>
    <w:p w14:paraId="1991329F" w14:textId="77777777" w:rsidR="00FC2417" w:rsidRPr="00263BC2" w:rsidRDefault="00FC2417" w:rsidP="007B7625">
      <w:pPr>
        <w:pStyle w:val="CTLhead"/>
        <w:spacing w:after="120"/>
        <w:ind w:left="360"/>
        <w:rPr>
          <w:sz w:val="24"/>
          <w:szCs w:val="24"/>
        </w:rPr>
      </w:pPr>
      <w:bookmarkStart w:id="23" w:name="_Hlk180126186"/>
      <w:r w:rsidRPr="00A0253F">
        <w:rPr>
          <w:sz w:val="24"/>
          <w:szCs w:val="24"/>
        </w:rPr>
        <w:t>Záručná doba a zodpovednosť za vady</w:t>
      </w:r>
    </w:p>
    <w:bookmarkEnd w:id="23"/>
    <w:p w14:paraId="792890D4" w14:textId="328125F5" w:rsidR="00EE1CDA" w:rsidRDefault="00EE1CDA" w:rsidP="00BD68B1">
      <w:pPr>
        <w:pStyle w:val="CTL"/>
        <w:numPr>
          <w:ilvl w:val="1"/>
          <w:numId w:val="24"/>
        </w:numPr>
        <w:tabs>
          <w:tab w:val="left" w:pos="567"/>
        </w:tabs>
        <w:ind w:left="567" w:hanging="567"/>
        <w:rPr>
          <w:szCs w:val="24"/>
        </w:rPr>
      </w:pPr>
      <w:r w:rsidRPr="00EE1CDA">
        <w:t xml:space="preserve">Predávajúci zodpovedá v súlade s príslušnými ustanoveniami Obchodného zákonníka za vady dodaného </w:t>
      </w:r>
      <w:r w:rsidR="00BC021E">
        <w:t>Tovaru</w:t>
      </w:r>
      <w:r w:rsidR="00A0253F">
        <w:t xml:space="preserve"> a/alebo Služieb</w:t>
      </w:r>
      <w:r w:rsidRPr="00CB1A9F">
        <w:rPr>
          <w:szCs w:val="24"/>
        </w:rPr>
        <w:t>.</w:t>
      </w:r>
    </w:p>
    <w:p w14:paraId="131345B7" w14:textId="6FB5DF40" w:rsidR="00135F8C" w:rsidRPr="00CB1A9F" w:rsidRDefault="00135F8C" w:rsidP="00BD68B1">
      <w:pPr>
        <w:pStyle w:val="CTL"/>
        <w:numPr>
          <w:ilvl w:val="1"/>
          <w:numId w:val="24"/>
        </w:numPr>
        <w:tabs>
          <w:tab w:val="left" w:pos="567"/>
        </w:tabs>
        <w:ind w:left="567" w:hanging="567"/>
        <w:rPr>
          <w:szCs w:val="24"/>
        </w:rPr>
      </w:pPr>
      <w:r>
        <w:rPr>
          <w:szCs w:val="24"/>
        </w:rPr>
        <w:t>V prípade, ak Predávajúci poskytne Službu Kupujúcemu s vadami, t. j. v rozpore s touto Dohodu a/alebo Vykonávacou zmluvou a/alebo všeobecne záväznými právnymi predpismi</w:t>
      </w:r>
      <w:r w:rsidR="00676C39">
        <w:rPr>
          <w:szCs w:val="24"/>
        </w:rPr>
        <w:t xml:space="preserve"> a/alebo </w:t>
      </w:r>
      <w:r w:rsidR="00676C39" w:rsidRPr="00676C39">
        <w:rPr>
          <w:szCs w:val="24"/>
        </w:rPr>
        <w:t>požiadavkami príslušných platných technických alebo iných noriem</w:t>
      </w:r>
      <w:r>
        <w:rPr>
          <w:szCs w:val="24"/>
        </w:rPr>
        <w:t>, zaväzuje sa</w:t>
      </w:r>
      <w:r w:rsidR="00676C39">
        <w:rPr>
          <w:szCs w:val="24"/>
        </w:rPr>
        <w:t xml:space="preserve"> Predávajúci </w:t>
      </w:r>
      <w:r>
        <w:rPr>
          <w:szCs w:val="24"/>
        </w:rPr>
        <w:t>tieto vady odstrániť na vlastné náklady</w:t>
      </w:r>
      <w:r w:rsidR="00676C39">
        <w:rPr>
          <w:szCs w:val="24"/>
        </w:rPr>
        <w:t xml:space="preserve"> a/alebo poskytnúť Kupujúcemu na vlastné náklady náhradnú Službu rovnakého druhu a</w:t>
      </w:r>
      <w:r w:rsidR="00A57AD9">
        <w:rPr>
          <w:szCs w:val="24"/>
        </w:rPr>
        <w:t xml:space="preserve"> kvality</w:t>
      </w:r>
      <w:r>
        <w:rPr>
          <w:szCs w:val="24"/>
        </w:rPr>
        <w:t xml:space="preserve"> do</w:t>
      </w:r>
      <w:r w:rsidR="002355CC">
        <w:rPr>
          <w:szCs w:val="24"/>
        </w:rPr>
        <w:t xml:space="preserve"> tridsiatich</w:t>
      </w:r>
      <w:r>
        <w:rPr>
          <w:szCs w:val="24"/>
        </w:rPr>
        <w:t xml:space="preserve"> </w:t>
      </w:r>
      <w:r w:rsidR="002355CC">
        <w:rPr>
          <w:szCs w:val="24"/>
        </w:rPr>
        <w:t>(</w:t>
      </w:r>
      <w:r w:rsidR="004A0925" w:rsidRPr="002355CC">
        <w:rPr>
          <w:szCs w:val="24"/>
        </w:rPr>
        <w:t>30</w:t>
      </w:r>
      <w:r w:rsidR="002355CC" w:rsidRPr="002355CC">
        <w:rPr>
          <w:szCs w:val="24"/>
        </w:rPr>
        <w:t>)</w:t>
      </w:r>
      <w:r>
        <w:rPr>
          <w:szCs w:val="24"/>
        </w:rPr>
        <w:t xml:space="preserve"> dní od</w:t>
      </w:r>
      <w:r w:rsidR="002355CC">
        <w:rPr>
          <w:szCs w:val="24"/>
        </w:rPr>
        <w:t>o dňa uplatnenia</w:t>
      </w:r>
      <w:r>
        <w:rPr>
          <w:szCs w:val="24"/>
        </w:rPr>
        <w:t xml:space="preserve"> písomnej reklamácie vady Služby </w:t>
      </w:r>
      <w:r w:rsidR="00A57AD9">
        <w:rPr>
          <w:szCs w:val="24"/>
        </w:rPr>
        <w:t xml:space="preserve">zo strany </w:t>
      </w:r>
      <w:r>
        <w:rPr>
          <w:szCs w:val="24"/>
        </w:rPr>
        <w:t>Kupujúc</w:t>
      </w:r>
      <w:r w:rsidR="00A57AD9">
        <w:rPr>
          <w:szCs w:val="24"/>
        </w:rPr>
        <w:t>eho</w:t>
      </w:r>
      <w:r>
        <w:rPr>
          <w:szCs w:val="24"/>
        </w:rPr>
        <w:t>.</w:t>
      </w:r>
    </w:p>
    <w:p w14:paraId="48B47914" w14:textId="682A2703" w:rsidR="00EE1CDA" w:rsidRPr="00BC021E" w:rsidRDefault="00EE1CDA" w:rsidP="00BD68B1">
      <w:pPr>
        <w:pStyle w:val="CTL"/>
        <w:numPr>
          <w:ilvl w:val="1"/>
          <w:numId w:val="24"/>
        </w:numPr>
        <w:tabs>
          <w:tab w:val="left" w:pos="567"/>
        </w:tabs>
        <w:ind w:left="567" w:hanging="567"/>
      </w:pPr>
      <w:r w:rsidRPr="00CB1A9F">
        <w:rPr>
          <w:szCs w:val="24"/>
        </w:rPr>
        <w:t xml:space="preserve">Záručná doba dodaného </w:t>
      </w:r>
      <w:r w:rsidR="00BC021E">
        <w:rPr>
          <w:szCs w:val="24"/>
        </w:rPr>
        <w:t>Tovaru</w:t>
      </w:r>
      <w:r w:rsidRPr="00CB1A9F">
        <w:rPr>
          <w:szCs w:val="24"/>
        </w:rPr>
        <w:t xml:space="preserve">, vrátane príslušenstva a výbavy, ktorá je súčasťou </w:t>
      </w:r>
      <w:r w:rsidR="00BC021E">
        <w:rPr>
          <w:szCs w:val="24"/>
        </w:rPr>
        <w:t>Tovaru</w:t>
      </w:r>
      <w:r w:rsidRPr="00CB1A9F">
        <w:rPr>
          <w:szCs w:val="24"/>
        </w:rPr>
        <w:t>, je uvedená v </w:t>
      </w:r>
      <w:r w:rsidR="002355CC">
        <w:rPr>
          <w:szCs w:val="24"/>
        </w:rPr>
        <w:t>P</w:t>
      </w:r>
      <w:r w:rsidRPr="00CB1A9F">
        <w:rPr>
          <w:szCs w:val="24"/>
        </w:rPr>
        <w:t xml:space="preserve">rílohe č. </w:t>
      </w:r>
      <w:r w:rsidR="004100CD">
        <w:rPr>
          <w:szCs w:val="24"/>
        </w:rPr>
        <w:t>3</w:t>
      </w:r>
      <w:r w:rsidRPr="00CB1A9F">
        <w:rPr>
          <w:szCs w:val="24"/>
        </w:rPr>
        <w:t xml:space="preserve">. Záručná doba sa predlžuje o dobu, počas ktorej sú v rámci záručnej opravy </w:t>
      </w:r>
      <w:r w:rsidRPr="00BC021E">
        <w:t xml:space="preserve">odstraňované vady, za ktoré zodpovedá Predávajúci a Kupujúci nemôže </w:t>
      </w:r>
      <w:r w:rsidR="00BC021E" w:rsidRPr="00BC021E">
        <w:t>Tovar</w:t>
      </w:r>
      <w:r w:rsidRPr="00BC021E">
        <w:t xml:space="preserve"> riadne užívať.</w:t>
      </w:r>
    </w:p>
    <w:p w14:paraId="40E6DA7B" w14:textId="5E8C0813" w:rsidR="00BC021E" w:rsidRPr="00BC021E" w:rsidRDefault="00BC021E" w:rsidP="00BD68B1">
      <w:pPr>
        <w:pStyle w:val="CTL"/>
        <w:numPr>
          <w:ilvl w:val="1"/>
          <w:numId w:val="24"/>
        </w:numPr>
        <w:tabs>
          <w:tab w:val="left" w:pos="567"/>
        </w:tabs>
        <w:ind w:left="567" w:hanging="567"/>
      </w:pPr>
      <w:r w:rsidRPr="00BC021E">
        <w:t xml:space="preserve">Predávajúci zodpovedá za to, že dodaný Tovar bude mať počas </w:t>
      </w:r>
      <w:r w:rsidR="002355CC">
        <w:t>z</w:t>
      </w:r>
      <w:r w:rsidRPr="00BC021E">
        <w:t>áručnej doby vlastnosti vymedzené v</w:t>
      </w:r>
      <w:r w:rsidR="00622893">
        <w:t> </w:t>
      </w:r>
      <w:r w:rsidRPr="00BC021E">
        <w:t>OPZ</w:t>
      </w:r>
      <w:r w:rsidR="00622893">
        <w:t xml:space="preserve"> </w:t>
      </w:r>
      <w:r w:rsidRPr="00BC021E">
        <w:t>a</w:t>
      </w:r>
      <w:r>
        <w:t xml:space="preserve"> v </w:t>
      </w:r>
      <w:r w:rsidRPr="00BC021E">
        <w:t xml:space="preserve">príslušných normách a že Tovar bude spôsobilý na </w:t>
      </w:r>
      <w:r w:rsidR="002355CC">
        <w:t xml:space="preserve">riadne </w:t>
      </w:r>
      <w:r w:rsidRPr="00BC021E">
        <w:t>použitie za účelom, na aký sa Tovar obvykle používa.</w:t>
      </w:r>
    </w:p>
    <w:p w14:paraId="73588396" w14:textId="6A5250F5" w:rsidR="00BC021E" w:rsidRPr="00BC021E" w:rsidRDefault="00BC021E" w:rsidP="00BD68B1">
      <w:pPr>
        <w:pStyle w:val="CTL"/>
        <w:numPr>
          <w:ilvl w:val="1"/>
          <w:numId w:val="24"/>
        </w:numPr>
        <w:tabs>
          <w:tab w:val="left" w:pos="567"/>
        </w:tabs>
        <w:ind w:left="567" w:hanging="567"/>
      </w:pPr>
      <w:r w:rsidRPr="00BC021E">
        <w:t>Kupujúci je povinný písomne oznámiť Predávajúcemu vady Tovaru bez zbytočného odkladu po ich zistení, najneskôr do konca dohodnutej záručnej doby (ďalej len „</w:t>
      </w:r>
      <w:r w:rsidRPr="00E664DB">
        <w:rPr>
          <w:b/>
          <w:bCs/>
        </w:rPr>
        <w:t>Uplatnenie záruky</w:t>
      </w:r>
      <w:r w:rsidR="002355CC">
        <w:t>“</w:t>
      </w:r>
      <w:r w:rsidRPr="00BC021E">
        <w:t>).</w:t>
      </w:r>
    </w:p>
    <w:p w14:paraId="25BD08B4" w14:textId="6FECBAA7" w:rsidR="00BC021E" w:rsidRDefault="00BC021E" w:rsidP="00BD68B1">
      <w:pPr>
        <w:pStyle w:val="CTL"/>
        <w:numPr>
          <w:ilvl w:val="1"/>
          <w:numId w:val="24"/>
        </w:numPr>
        <w:tabs>
          <w:tab w:val="left" w:pos="567"/>
        </w:tabs>
        <w:spacing w:after="0"/>
        <w:ind w:left="567" w:hanging="567"/>
      </w:pPr>
      <w:r w:rsidRPr="00BC021E">
        <w:t>Uplatnenie záruky musí najmä obsahovať:</w:t>
      </w:r>
    </w:p>
    <w:p w14:paraId="67C195CC" w14:textId="6061849A" w:rsidR="00BC021E" w:rsidRPr="00BC021E" w:rsidRDefault="00BC021E" w:rsidP="002355CC">
      <w:pPr>
        <w:pStyle w:val="CTL"/>
        <w:numPr>
          <w:ilvl w:val="0"/>
          <w:numId w:val="28"/>
        </w:numPr>
        <w:tabs>
          <w:tab w:val="left" w:pos="567"/>
        </w:tabs>
        <w:spacing w:after="0"/>
        <w:ind w:left="1134" w:hanging="283"/>
      </w:pPr>
      <w:r>
        <w:t xml:space="preserve">číslo a dátum </w:t>
      </w:r>
      <w:r w:rsidR="00622893">
        <w:t xml:space="preserve">uzatvorenia </w:t>
      </w:r>
      <w:r w:rsidR="00F00FA4">
        <w:t xml:space="preserve">Vykonávacej </w:t>
      </w:r>
      <w:r w:rsidR="00622893">
        <w:t>zmluvy</w:t>
      </w:r>
      <w:r w:rsidR="00E664DB">
        <w:t>,</w:t>
      </w:r>
      <w:r>
        <w:t xml:space="preserve">  </w:t>
      </w:r>
    </w:p>
    <w:p w14:paraId="0A2718A0" w14:textId="71AA9680" w:rsidR="00BC021E" w:rsidRPr="00BC021E" w:rsidRDefault="00E664DB" w:rsidP="002355CC">
      <w:pPr>
        <w:pStyle w:val="CTL"/>
        <w:numPr>
          <w:ilvl w:val="0"/>
          <w:numId w:val="28"/>
        </w:numPr>
        <w:tabs>
          <w:tab w:val="left" w:pos="567"/>
        </w:tabs>
        <w:ind w:left="1134" w:hanging="283"/>
      </w:pPr>
      <w:r>
        <w:t>p</w:t>
      </w:r>
      <w:r w:rsidR="00BC021E" w:rsidRPr="00BC021E">
        <w:t>opis vady akosti Tovaru alebo spôsob ako sa vada akosti Tovaru prejavuje.</w:t>
      </w:r>
    </w:p>
    <w:p w14:paraId="18E875A3" w14:textId="1B5C7CDB" w:rsidR="00BC021E" w:rsidRPr="00BC021E" w:rsidRDefault="00BC021E" w:rsidP="00BD68B1">
      <w:pPr>
        <w:pStyle w:val="CTL"/>
        <w:numPr>
          <w:ilvl w:val="1"/>
          <w:numId w:val="24"/>
        </w:numPr>
        <w:tabs>
          <w:tab w:val="left" w:pos="567"/>
        </w:tabs>
        <w:spacing w:after="0"/>
        <w:ind w:left="567" w:hanging="567"/>
      </w:pPr>
      <w:r w:rsidRPr="00BC021E">
        <w:t>V uplatnení záruky je Kupujúci povinný určiť, aké nároky si uplatňuje zo záruky. Kupujúci je oprávnený pod</w:t>
      </w:r>
      <w:r w:rsidR="00E664DB">
        <w:t>ľa</w:t>
      </w:r>
      <w:r w:rsidRPr="00BC021E">
        <w:t xml:space="preserve"> svojho uváženia:</w:t>
      </w:r>
    </w:p>
    <w:p w14:paraId="5571B660" w14:textId="2C608E35" w:rsidR="00480393" w:rsidRDefault="002355CC" w:rsidP="002355CC">
      <w:pPr>
        <w:pStyle w:val="Odsekzoznamu"/>
        <w:numPr>
          <w:ilvl w:val="0"/>
          <w:numId w:val="29"/>
        </w:numPr>
        <w:shd w:val="clear" w:color="auto" w:fill="FFFFFF"/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Times New Roman" w:hAnsi="Times New Roman"/>
          <w:sz w:val="24"/>
          <w:lang w:val="sk-SK" w:eastAsia="en-US"/>
        </w:rPr>
      </w:pPr>
      <w:r>
        <w:rPr>
          <w:rFonts w:ascii="Times New Roman" w:hAnsi="Times New Roman"/>
          <w:sz w:val="24"/>
          <w:lang w:val="sk-SK" w:eastAsia="en-US"/>
        </w:rPr>
        <w:t>p</w:t>
      </w:r>
      <w:r w:rsidR="00480393">
        <w:rPr>
          <w:rFonts w:ascii="Times New Roman" w:hAnsi="Times New Roman"/>
          <w:sz w:val="24"/>
          <w:lang w:val="sk-SK" w:eastAsia="en-US"/>
        </w:rPr>
        <w:t>ožadovať odstránenie vád dodaním náhradného Tovaru alebo jeho časti za vadný Tovar, dodanie chýbajúceho Tovaru a požadovať odstránenie právnych vád,</w:t>
      </w:r>
    </w:p>
    <w:p w14:paraId="19FA4281" w14:textId="74EBDC5C" w:rsidR="00480393" w:rsidRPr="00480393" w:rsidRDefault="00480393" w:rsidP="002355CC">
      <w:pPr>
        <w:pStyle w:val="Odsekzoznamu"/>
        <w:numPr>
          <w:ilvl w:val="0"/>
          <w:numId w:val="29"/>
        </w:numPr>
        <w:shd w:val="clear" w:color="auto" w:fill="FFFFFF"/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Times New Roman" w:hAnsi="Times New Roman"/>
          <w:sz w:val="24"/>
          <w:lang w:val="sk-SK" w:eastAsia="en-US"/>
        </w:rPr>
      </w:pPr>
      <w:r w:rsidRPr="00480393">
        <w:rPr>
          <w:rFonts w:ascii="Times New Roman" w:hAnsi="Times New Roman"/>
          <w:sz w:val="24"/>
          <w:lang w:eastAsia="en-US"/>
        </w:rPr>
        <w:t>požadovať odstránenie vád opravou</w:t>
      </w:r>
      <w:r w:rsidR="00806436">
        <w:rPr>
          <w:rFonts w:ascii="Times New Roman" w:hAnsi="Times New Roman"/>
          <w:sz w:val="24"/>
          <w:lang w:eastAsia="en-US"/>
        </w:rPr>
        <w:t xml:space="preserve"> T</w:t>
      </w:r>
      <w:r w:rsidRPr="00480393">
        <w:rPr>
          <w:rFonts w:ascii="Times New Roman" w:hAnsi="Times New Roman"/>
          <w:sz w:val="24"/>
          <w:lang w:eastAsia="en-US"/>
        </w:rPr>
        <w:t>ovaru, ak sú vady opraviteľné,</w:t>
      </w:r>
    </w:p>
    <w:p w14:paraId="119F62D8" w14:textId="1771A60B" w:rsidR="00480393" w:rsidRDefault="00480393" w:rsidP="002355CC">
      <w:pPr>
        <w:pStyle w:val="Odsekzoznamu"/>
        <w:numPr>
          <w:ilvl w:val="0"/>
          <w:numId w:val="29"/>
        </w:numPr>
        <w:shd w:val="clear" w:color="auto" w:fill="FFFFFF"/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Times New Roman" w:hAnsi="Times New Roman"/>
          <w:sz w:val="24"/>
          <w:lang w:val="sk-SK" w:eastAsia="en-US"/>
        </w:rPr>
      </w:pPr>
      <w:r>
        <w:rPr>
          <w:rFonts w:ascii="Times New Roman" w:hAnsi="Times New Roman"/>
          <w:sz w:val="24"/>
          <w:lang w:val="sk-SK" w:eastAsia="en-US"/>
        </w:rPr>
        <w:t>požadovať primeranú zľavu z</w:t>
      </w:r>
      <w:r w:rsidR="00F00FA4">
        <w:rPr>
          <w:rFonts w:ascii="Times New Roman" w:hAnsi="Times New Roman"/>
          <w:sz w:val="24"/>
          <w:lang w:val="sk-SK" w:eastAsia="en-US"/>
        </w:rPr>
        <w:t> </w:t>
      </w:r>
      <w:r>
        <w:rPr>
          <w:rFonts w:ascii="Times New Roman" w:hAnsi="Times New Roman"/>
          <w:sz w:val="24"/>
          <w:lang w:val="sk-SK" w:eastAsia="en-US"/>
        </w:rPr>
        <w:t>ceny</w:t>
      </w:r>
      <w:r w:rsidR="00F00FA4">
        <w:rPr>
          <w:rFonts w:ascii="Times New Roman" w:hAnsi="Times New Roman"/>
          <w:sz w:val="24"/>
          <w:lang w:val="sk-SK" w:eastAsia="en-US"/>
        </w:rPr>
        <w:t xml:space="preserve"> Tovaru</w:t>
      </w:r>
      <w:r>
        <w:rPr>
          <w:rFonts w:ascii="Times New Roman" w:hAnsi="Times New Roman"/>
          <w:sz w:val="24"/>
          <w:lang w:val="sk-SK" w:eastAsia="en-US"/>
        </w:rPr>
        <w:t>, alebo</w:t>
      </w:r>
    </w:p>
    <w:p w14:paraId="4AC09CD5" w14:textId="089ABD55" w:rsidR="00480393" w:rsidRPr="00480393" w:rsidRDefault="00480393" w:rsidP="002355CC">
      <w:pPr>
        <w:pStyle w:val="Odsekzoznamu"/>
        <w:numPr>
          <w:ilvl w:val="0"/>
          <w:numId w:val="29"/>
        </w:num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ind w:left="1135" w:hanging="284"/>
        <w:jc w:val="both"/>
        <w:rPr>
          <w:rFonts w:ascii="Times New Roman" w:hAnsi="Times New Roman"/>
          <w:sz w:val="24"/>
          <w:lang w:val="sk-SK" w:eastAsia="en-US"/>
        </w:rPr>
      </w:pPr>
      <w:r>
        <w:rPr>
          <w:rFonts w:ascii="Times New Roman" w:hAnsi="Times New Roman"/>
          <w:sz w:val="24"/>
          <w:lang w:val="sk-SK" w:eastAsia="en-US"/>
        </w:rPr>
        <w:t>odstúpiť od tejto Dohody</w:t>
      </w:r>
      <w:r w:rsidR="00713CB6" w:rsidRPr="00713CB6">
        <w:rPr>
          <w:rFonts w:ascii="Times New Roman" w:hAnsi="Times New Roman"/>
          <w:sz w:val="24"/>
          <w:lang w:val="sk-SK" w:eastAsia="en-US"/>
        </w:rPr>
        <w:t xml:space="preserve"> </w:t>
      </w:r>
      <w:r w:rsidR="00713CB6">
        <w:rPr>
          <w:rFonts w:ascii="Times New Roman" w:hAnsi="Times New Roman"/>
          <w:sz w:val="24"/>
          <w:lang w:val="sk-SK" w:eastAsia="en-US"/>
        </w:rPr>
        <w:t xml:space="preserve">a požadovať </w:t>
      </w:r>
      <w:r w:rsidR="00713CB6" w:rsidRPr="00713CB6">
        <w:rPr>
          <w:rFonts w:ascii="Times New Roman" w:hAnsi="Times New Roman"/>
          <w:sz w:val="24"/>
          <w:lang w:val="sk-SK" w:eastAsia="en-US"/>
        </w:rPr>
        <w:t xml:space="preserve">vrátenie zaplatenej </w:t>
      </w:r>
      <w:r w:rsidR="00713CB6">
        <w:rPr>
          <w:rFonts w:ascii="Times New Roman" w:hAnsi="Times New Roman"/>
          <w:sz w:val="24"/>
          <w:lang w:val="sk-SK" w:eastAsia="en-US"/>
        </w:rPr>
        <w:t>C</w:t>
      </w:r>
      <w:r w:rsidR="00713CB6" w:rsidRPr="00713CB6">
        <w:rPr>
          <w:rFonts w:ascii="Times New Roman" w:hAnsi="Times New Roman"/>
          <w:sz w:val="24"/>
          <w:lang w:val="sk-SK" w:eastAsia="en-US"/>
        </w:rPr>
        <w:t>eny za Tovar</w:t>
      </w:r>
      <w:r w:rsidR="002355CC">
        <w:rPr>
          <w:rFonts w:ascii="Times New Roman" w:hAnsi="Times New Roman"/>
          <w:sz w:val="24"/>
          <w:lang w:val="sk-SK" w:eastAsia="en-US"/>
        </w:rPr>
        <w:t>,</w:t>
      </w:r>
      <w:r w:rsidR="00713CB6" w:rsidRPr="00713CB6">
        <w:rPr>
          <w:rFonts w:ascii="Times New Roman" w:hAnsi="Times New Roman"/>
          <w:sz w:val="24"/>
          <w:lang w:val="sk-SK" w:eastAsia="en-US"/>
        </w:rPr>
        <w:t xml:space="preserve"> resp. jeho časť vykazujúc</w:t>
      </w:r>
      <w:r w:rsidR="002355CC">
        <w:rPr>
          <w:rFonts w:ascii="Times New Roman" w:hAnsi="Times New Roman"/>
          <w:sz w:val="24"/>
          <w:lang w:val="sk-SK" w:eastAsia="en-US"/>
        </w:rPr>
        <w:t>e</w:t>
      </w:r>
      <w:r w:rsidR="00713CB6" w:rsidRPr="00713CB6">
        <w:rPr>
          <w:rFonts w:ascii="Times New Roman" w:hAnsi="Times New Roman"/>
          <w:sz w:val="24"/>
          <w:lang w:val="sk-SK" w:eastAsia="en-US"/>
        </w:rPr>
        <w:t xml:space="preserve"> vady akosti</w:t>
      </w:r>
      <w:r>
        <w:rPr>
          <w:rFonts w:ascii="Times New Roman" w:hAnsi="Times New Roman"/>
          <w:sz w:val="24"/>
          <w:lang w:val="sk-SK" w:eastAsia="en-US"/>
        </w:rPr>
        <w:t xml:space="preserve">. </w:t>
      </w:r>
    </w:p>
    <w:p w14:paraId="454CCA4B" w14:textId="31D068FA" w:rsidR="00BC021E" w:rsidRPr="00BC021E" w:rsidRDefault="00BC021E" w:rsidP="00BD68B1">
      <w:pPr>
        <w:pStyle w:val="CTL"/>
        <w:numPr>
          <w:ilvl w:val="1"/>
          <w:numId w:val="24"/>
        </w:numPr>
        <w:tabs>
          <w:tab w:val="left" w:pos="567"/>
        </w:tabs>
        <w:ind w:left="567" w:hanging="567"/>
      </w:pPr>
      <w:r w:rsidRPr="00BC021E">
        <w:t xml:space="preserve">Po uplatnení záruky je Predávajúci povinný v súlade so </w:t>
      </w:r>
      <w:r w:rsidR="00622893">
        <w:t>S</w:t>
      </w:r>
      <w:r w:rsidRPr="00BC021E">
        <w:t>ystémom poskytovania záruk tvoriac</w:t>
      </w:r>
      <w:r w:rsidR="00480393">
        <w:t>eho</w:t>
      </w:r>
      <w:r w:rsidRPr="00BC021E">
        <w:t xml:space="preserve"> Prílohu č. </w:t>
      </w:r>
      <w:r w:rsidR="00E664DB">
        <w:t>6</w:t>
      </w:r>
      <w:r w:rsidRPr="00BC021E">
        <w:t xml:space="preserve"> tejto Dohody realizovať bezodkladne také plnenia, ktorými sa dosiahne spôsobilosť Tovaru na použitie za účelom</w:t>
      </w:r>
      <w:r w:rsidR="00E664DB">
        <w:t>,</w:t>
      </w:r>
      <w:r w:rsidRPr="00BC021E">
        <w:t xml:space="preserve"> na aký sa Tovar obvykle používa.</w:t>
      </w:r>
    </w:p>
    <w:p w14:paraId="02A337B0" w14:textId="5539FB52" w:rsidR="00BC021E" w:rsidRPr="00BC021E" w:rsidRDefault="00BC021E" w:rsidP="00BD68B1">
      <w:pPr>
        <w:pStyle w:val="CTL"/>
        <w:numPr>
          <w:ilvl w:val="1"/>
          <w:numId w:val="24"/>
        </w:numPr>
        <w:tabs>
          <w:tab w:val="left" w:pos="567"/>
        </w:tabs>
        <w:ind w:left="567" w:hanging="567"/>
      </w:pPr>
      <w:r w:rsidRPr="00BC021E">
        <w:t xml:space="preserve">Predávajúci </w:t>
      </w:r>
      <w:r w:rsidR="00480393">
        <w:t xml:space="preserve">je povinný </w:t>
      </w:r>
      <w:r w:rsidRPr="00BC021E">
        <w:t xml:space="preserve">písomne </w:t>
      </w:r>
      <w:r w:rsidR="00480393">
        <w:t xml:space="preserve">sa </w:t>
      </w:r>
      <w:r w:rsidRPr="00BC021E">
        <w:t>vyjadr</w:t>
      </w:r>
      <w:r w:rsidR="00480393">
        <w:t>iť</w:t>
      </w:r>
      <w:r w:rsidRPr="00BC021E">
        <w:t xml:space="preserve"> k </w:t>
      </w:r>
      <w:r w:rsidR="00480393">
        <w:t>U</w:t>
      </w:r>
      <w:r w:rsidRPr="00BC021E">
        <w:t>platneniu záruky</w:t>
      </w:r>
      <w:r w:rsidR="002355CC">
        <w:t xml:space="preserve"> </w:t>
      </w:r>
      <w:r w:rsidR="002355CC" w:rsidRPr="00BC021E">
        <w:t>do</w:t>
      </w:r>
      <w:r w:rsidR="002355CC">
        <w:t xml:space="preserve"> siedmich</w:t>
      </w:r>
      <w:r w:rsidR="002355CC" w:rsidRPr="00BC021E">
        <w:t xml:space="preserve"> </w:t>
      </w:r>
      <w:r w:rsidR="002355CC">
        <w:t>(</w:t>
      </w:r>
      <w:r w:rsidR="002355CC">
        <w:rPr>
          <w:szCs w:val="24"/>
          <w:lang w:val="x-none"/>
        </w:rPr>
        <w:t>7)</w:t>
      </w:r>
      <w:r w:rsidR="002355CC" w:rsidRPr="00BC021E">
        <w:t xml:space="preserve"> dní</w:t>
      </w:r>
      <w:r w:rsidRPr="00BC021E">
        <w:t xml:space="preserve">. Ak sa Predávajúci v tejto lehote nevyjadrí, má sa za to, že </w:t>
      </w:r>
      <w:r w:rsidR="00480393">
        <w:t>U</w:t>
      </w:r>
      <w:r w:rsidRPr="00BC021E">
        <w:t>platnenie záruky je oprávnené a Predávajúci súhlasí s oznámenými vadami akosti Tovaru (ďalej len „</w:t>
      </w:r>
      <w:r w:rsidRPr="00480393">
        <w:rPr>
          <w:b/>
          <w:bCs/>
        </w:rPr>
        <w:t>Oprávnená reklamácia</w:t>
      </w:r>
      <w:r w:rsidRPr="00BC021E">
        <w:t>“).</w:t>
      </w:r>
    </w:p>
    <w:p w14:paraId="4A9C1934" w14:textId="40C1AD8D" w:rsidR="00BC021E" w:rsidRPr="00BC021E" w:rsidRDefault="00BC021E" w:rsidP="00BD68B1">
      <w:pPr>
        <w:pStyle w:val="CTL"/>
        <w:numPr>
          <w:ilvl w:val="1"/>
          <w:numId w:val="24"/>
        </w:numPr>
        <w:tabs>
          <w:tab w:val="left" w:pos="567"/>
        </w:tabs>
        <w:ind w:left="567" w:hanging="567"/>
      </w:pPr>
      <w:r w:rsidRPr="00BC021E">
        <w:t>V prípade nárokov z Oprávnenej reklamácie podľa bod</w:t>
      </w:r>
      <w:r w:rsidR="00713CB6">
        <w:t>u</w:t>
      </w:r>
      <w:r w:rsidRPr="00BC021E">
        <w:t xml:space="preserve"> </w:t>
      </w:r>
      <w:r w:rsidR="00713CB6">
        <w:t>8</w:t>
      </w:r>
      <w:r w:rsidRPr="00BC021E">
        <w:t>.</w:t>
      </w:r>
      <w:r w:rsidR="00F00FA4">
        <w:t>7</w:t>
      </w:r>
      <w:r w:rsidRPr="00BC021E">
        <w:t>.</w:t>
      </w:r>
      <w:r w:rsidR="00713CB6">
        <w:t xml:space="preserve">, písm. c) a d) </w:t>
      </w:r>
      <w:r w:rsidRPr="00BC021E">
        <w:t>je Predávajúci povinný vystaviť a doručiť Kupujúcemu dobropis (oprava základu dane s náležitosťami podľa príslušných všeobecne záväzných právnych predpisov) so splatnosťou</w:t>
      </w:r>
      <w:r w:rsidR="002355CC">
        <w:t xml:space="preserve"> tridsať</w:t>
      </w:r>
      <w:r w:rsidRPr="00BC021E">
        <w:t xml:space="preserve"> </w:t>
      </w:r>
      <w:r w:rsidR="002355CC">
        <w:t>(</w:t>
      </w:r>
      <w:r w:rsidR="004B0AE5" w:rsidRPr="002355CC">
        <w:rPr>
          <w:szCs w:val="24"/>
          <w:lang w:val="x-none"/>
        </w:rPr>
        <w:t>30</w:t>
      </w:r>
      <w:r w:rsidR="002355CC">
        <w:rPr>
          <w:szCs w:val="24"/>
          <w:lang w:val="x-none"/>
        </w:rPr>
        <w:t>)</w:t>
      </w:r>
      <w:r w:rsidRPr="00BC021E">
        <w:t xml:space="preserve"> kalendárnych dní odo dňa jeho doručenia Kupujúcemu.</w:t>
      </w:r>
    </w:p>
    <w:p w14:paraId="617FB78F" w14:textId="3A601E1D" w:rsidR="00BC021E" w:rsidRDefault="00BC021E" w:rsidP="00BD68B1">
      <w:pPr>
        <w:pStyle w:val="CTL"/>
        <w:numPr>
          <w:ilvl w:val="1"/>
          <w:numId w:val="24"/>
        </w:numPr>
        <w:tabs>
          <w:tab w:val="left" w:pos="567"/>
          <w:tab w:val="left" w:pos="851"/>
          <w:tab w:val="left" w:pos="993"/>
        </w:tabs>
        <w:ind w:left="567" w:hanging="567"/>
      </w:pPr>
      <w:r w:rsidRPr="00BC021E">
        <w:lastRenderedPageBreak/>
        <w:t xml:space="preserve">V prípade nárokov z Oprávnenej reklamácie podľa </w:t>
      </w:r>
      <w:r w:rsidR="00713CB6" w:rsidRPr="00BC021E">
        <w:t>bod</w:t>
      </w:r>
      <w:r w:rsidR="00713CB6">
        <w:t>u</w:t>
      </w:r>
      <w:r w:rsidR="00713CB6" w:rsidRPr="00BC021E">
        <w:t xml:space="preserve"> </w:t>
      </w:r>
      <w:r w:rsidR="00713CB6">
        <w:t>8</w:t>
      </w:r>
      <w:r w:rsidR="00713CB6" w:rsidRPr="00BC021E">
        <w:t>.</w:t>
      </w:r>
      <w:r w:rsidR="00F00FA4">
        <w:t>7</w:t>
      </w:r>
      <w:r w:rsidR="00713CB6" w:rsidRPr="00BC021E">
        <w:t>.</w:t>
      </w:r>
      <w:r w:rsidR="00713CB6">
        <w:t xml:space="preserve">, písm. a) a b) </w:t>
      </w:r>
      <w:r w:rsidRPr="00BC021E">
        <w:t xml:space="preserve">je Predávajúci povinný postupovať v súlade so </w:t>
      </w:r>
      <w:bookmarkStart w:id="24" w:name="_Hlk181178636"/>
      <w:r w:rsidR="00F32941">
        <w:t>S</w:t>
      </w:r>
      <w:r w:rsidRPr="00BC021E">
        <w:t>ystémom poskytovania záruk tvoriac</w:t>
      </w:r>
      <w:r w:rsidR="00F32941">
        <w:t>eho</w:t>
      </w:r>
      <w:r w:rsidRPr="00BC021E">
        <w:t xml:space="preserve"> Prílohu č. </w:t>
      </w:r>
      <w:r w:rsidR="00713CB6">
        <w:t>6</w:t>
      </w:r>
      <w:r w:rsidRPr="00BC021E">
        <w:t xml:space="preserve"> </w:t>
      </w:r>
      <w:bookmarkEnd w:id="24"/>
      <w:r w:rsidRPr="00BC021E">
        <w:t>tejto Dohody.</w:t>
      </w:r>
    </w:p>
    <w:p w14:paraId="0B3D999E" w14:textId="14700798" w:rsidR="004D6905" w:rsidRDefault="00BC021E" w:rsidP="00BD68B1">
      <w:pPr>
        <w:pStyle w:val="CTL"/>
        <w:numPr>
          <w:ilvl w:val="1"/>
          <w:numId w:val="24"/>
        </w:numPr>
        <w:tabs>
          <w:tab w:val="left" w:pos="567"/>
          <w:tab w:val="left" w:pos="851"/>
          <w:tab w:val="left" w:pos="993"/>
        </w:tabs>
        <w:ind w:left="567" w:hanging="567"/>
      </w:pPr>
      <w:r>
        <w:t xml:space="preserve">Uplatnením záruky zo strany Kupujúceho podľa bodu </w:t>
      </w:r>
      <w:r w:rsidR="00713CB6">
        <w:t>8</w:t>
      </w:r>
      <w:r>
        <w:t>.</w:t>
      </w:r>
      <w:r w:rsidR="00F00FA4">
        <w:t>5</w:t>
      </w:r>
      <w:r>
        <w:t>. tohto článku</w:t>
      </w:r>
      <w:r w:rsidR="00FC42AC">
        <w:t xml:space="preserve"> a/alebo písomnej reklamácie vád Služieb zo strany Kupujúceho podľa bodu 8.2 tohto článku,</w:t>
      </w:r>
      <w:r>
        <w:t xml:space="preserve"> nie je dotknutý jeho nárok na náhradu škody.</w:t>
      </w:r>
    </w:p>
    <w:p w14:paraId="0141BCE1" w14:textId="77777777" w:rsidR="00F622F8" w:rsidRDefault="00F622F8" w:rsidP="000F71B0">
      <w:pPr>
        <w:pStyle w:val="CTLhead"/>
        <w:jc w:val="left"/>
        <w:rPr>
          <w:sz w:val="24"/>
          <w:szCs w:val="24"/>
        </w:rPr>
      </w:pPr>
    </w:p>
    <w:p w14:paraId="04B9BE15" w14:textId="0900DD98" w:rsidR="00FC2417" w:rsidRPr="00263BC2" w:rsidRDefault="00216EB8" w:rsidP="007B7625">
      <w:pPr>
        <w:pStyle w:val="CTLhead"/>
        <w:rPr>
          <w:sz w:val="24"/>
          <w:szCs w:val="24"/>
        </w:rPr>
      </w:pPr>
      <w:r w:rsidRPr="00263BC2">
        <w:rPr>
          <w:sz w:val="24"/>
          <w:szCs w:val="24"/>
        </w:rPr>
        <w:t xml:space="preserve">Článok </w:t>
      </w:r>
      <w:r w:rsidR="002E5C51" w:rsidRPr="00010683">
        <w:rPr>
          <w:sz w:val="24"/>
          <w:szCs w:val="24"/>
        </w:rPr>
        <w:t>IX</w:t>
      </w:r>
      <w:r w:rsidR="00FC2417" w:rsidRPr="00010683">
        <w:rPr>
          <w:sz w:val="24"/>
          <w:szCs w:val="24"/>
        </w:rPr>
        <w:t>.</w:t>
      </w:r>
    </w:p>
    <w:p w14:paraId="6322419C" w14:textId="70D20EAE" w:rsidR="00584DC5" w:rsidRPr="00263BC2" w:rsidRDefault="00FC2417" w:rsidP="007B7625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4B27CF">
        <w:rPr>
          <w:rFonts w:ascii="Times New Roman" w:hAnsi="Times New Roman"/>
          <w:b/>
          <w:sz w:val="24"/>
          <w:szCs w:val="24"/>
        </w:rPr>
        <w:t>Zmluvné pokuty</w:t>
      </w:r>
      <w:r w:rsidRPr="00263BC2">
        <w:rPr>
          <w:rFonts w:ascii="Times New Roman" w:hAnsi="Times New Roman"/>
          <w:b/>
          <w:sz w:val="24"/>
          <w:szCs w:val="24"/>
        </w:rPr>
        <w:t xml:space="preserve"> a úroky z omeškania</w:t>
      </w:r>
    </w:p>
    <w:p w14:paraId="52FF3D8C" w14:textId="7232C260" w:rsidR="00FC2417" w:rsidRPr="00263BC2" w:rsidRDefault="00FC2417" w:rsidP="00BD68B1">
      <w:pPr>
        <w:pStyle w:val="CTL"/>
        <w:numPr>
          <w:ilvl w:val="1"/>
          <w:numId w:val="25"/>
        </w:numPr>
        <w:spacing w:after="0"/>
        <w:ind w:left="567" w:hanging="567"/>
        <w:rPr>
          <w:szCs w:val="24"/>
        </w:rPr>
      </w:pPr>
      <w:bookmarkStart w:id="25" w:name="_Hlk180126495"/>
      <w:r w:rsidRPr="00263BC2">
        <w:rPr>
          <w:szCs w:val="24"/>
        </w:rPr>
        <w:t>Pre príp</w:t>
      </w:r>
      <w:r w:rsidR="00EB3353">
        <w:rPr>
          <w:szCs w:val="24"/>
        </w:rPr>
        <w:t xml:space="preserve">ad nedodržania podmienok tejto </w:t>
      </w:r>
      <w:r w:rsidR="007B3C92">
        <w:rPr>
          <w:szCs w:val="24"/>
        </w:rPr>
        <w:t>Dohody</w:t>
      </w:r>
      <w:r w:rsidR="002E5C51">
        <w:rPr>
          <w:szCs w:val="24"/>
        </w:rPr>
        <w:t xml:space="preserve"> </w:t>
      </w:r>
      <w:r w:rsidRPr="00263BC2">
        <w:rPr>
          <w:szCs w:val="24"/>
        </w:rPr>
        <w:t xml:space="preserve">dohodli </w:t>
      </w:r>
      <w:r w:rsidR="007B3C92">
        <w:rPr>
          <w:szCs w:val="24"/>
        </w:rPr>
        <w:t xml:space="preserve">Účastníci dohody </w:t>
      </w:r>
      <w:r w:rsidRPr="00263BC2">
        <w:rPr>
          <w:szCs w:val="24"/>
        </w:rPr>
        <w:t xml:space="preserve">nasledovné </w:t>
      </w:r>
      <w:r w:rsidR="008808C4" w:rsidRPr="00263BC2">
        <w:rPr>
          <w:szCs w:val="24"/>
        </w:rPr>
        <w:t>zmluvné</w:t>
      </w:r>
      <w:r w:rsidRPr="00263BC2">
        <w:rPr>
          <w:szCs w:val="24"/>
        </w:rPr>
        <w:t xml:space="preserve"> pokuty a úroky z omeškania:</w:t>
      </w:r>
    </w:p>
    <w:bookmarkEnd w:id="25"/>
    <w:p w14:paraId="68F44CC9" w14:textId="6A75EFD8" w:rsidR="00584DC5" w:rsidRPr="00263BC2" w:rsidRDefault="00FC2417" w:rsidP="00BD68B1">
      <w:pPr>
        <w:pStyle w:val="CTL"/>
        <w:numPr>
          <w:ilvl w:val="0"/>
          <w:numId w:val="24"/>
        </w:numPr>
        <w:tabs>
          <w:tab w:val="left" w:pos="708"/>
        </w:tabs>
        <w:spacing w:after="0"/>
        <w:ind w:left="993" w:hanging="426"/>
      </w:pPr>
      <w:r>
        <w:t xml:space="preserve">za omeškanie </w:t>
      </w:r>
      <w:r w:rsidR="00EB3353">
        <w:t>P</w:t>
      </w:r>
      <w:r>
        <w:t xml:space="preserve">redávajúceho s dodaním </w:t>
      </w:r>
      <w:r w:rsidR="00D117E9">
        <w:t>Tovaru</w:t>
      </w:r>
      <w:r w:rsidR="7B11EF78">
        <w:t xml:space="preserve"> a/alebo jeho časti</w:t>
      </w:r>
      <w:r w:rsidR="00135F8C">
        <w:t xml:space="preserve"> a/alebo Služby</w:t>
      </w:r>
      <w:r w:rsidR="0854AB86">
        <w:t>, vrátane dokumentácie podľa čl. VI.</w:t>
      </w:r>
      <w:r w:rsidR="002355CC">
        <w:t>,</w:t>
      </w:r>
      <w:r w:rsidR="0854AB86">
        <w:t xml:space="preserve"> </w:t>
      </w:r>
      <w:r w:rsidR="0DF4DEE6">
        <w:t>b</w:t>
      </w:r>
      <w:r w:rsidR="0854AB86">
        <w:t>od</w:t>
      </w:r>
      <w:r w:rsidR="002355CC">
        <w:t>u</w:t>
      </w:r>
      <w:r w:rsidR="0854AB86">
        <w:t xml:space="preserve"> 6.</w:t>
      </w:r>
      <w:r w:rsidR="00F00FA4">
        <w:t>8.</w:t>
      </w:r>
      <w:r w:rsidR="0854AB86">
        <w:t xml:space="preserve"> tejto Dohody</w:t>
      </w:r>
      <w:r w:rsidR="00D117E9">
        <w:t xml:space="preserve"> </w:t>
      </w:r>
      <w:r w:rsidR="0077096A">
        <w:t xml:space="preserve">je </w:t>
      </w:r>
      <w:r w:rsidR="00044113">
        <w:t>K</w:t>
      </w:r>
      <w:r w:rsidR="0077096A">
        <w:t xml:space="preserve">upujúci oprávnený uplatniť si </w:t>
      </w:r>
      <w:r w:rsidR="00EB3353">
        <w:t>voči P</w:t>
      </w:r>
      <w:r w:rsidR="00277349">
        <w:t>redávajúcemu</w:t>
      </w:r>
      <w:r w:rsidR="0077096A">
        <w:t xml:space="preserve"> zmluvnú pokutu</w:t>
      </w:r>
      <w:r w:rsidR="00D117E9">
        <w:t xml:space="preserve"> za každý, aj začatý deň omeškania</w:t>
      </w:r>
      <w:r>
        <w:t xml:space="preserve"> vo výške 0,05 % z</w:t>
      </w:r>
      <w:r w:rsidR="00D117E9">
        <w:t> </w:t>
      </w:r>
      <w:r w:rsidR="002C008B">
        <w:t>C</w:t>
      </w:r>
      <w:r w:rsidR="008808C4">
        <w:t>eny</w:t>
      </w:r>
      <w:r w:rsidR="00D117E9">
        <w:t xml:space="preserve"> Tovaru</w:t>
      </w:r>
      <w:r w:rsidR="6D3984F4">
        <w:t xml:space="preserve"> a/alebo jeho časti</w:t>
      </w:r>
      <w:r w:rsidR="00135F8C">
        <w:t xml:space="preserve"> a/alebo Služby</w:t>
      </w:r>
      <w:r w:rsidR="00D117E9">
        <w:t>, s dodávkou ktorého</w:t>
      </w:r>
      <w:r w:rsidR="00135F8C">
        <w:t>/ktorej</w:t>
      </w:r>
      <w:r w:rsidR="00D117E9">
        <w:t xml:space="preserve"> je v omeškaní</w:t>
      </w:r>
      <w:r w:rsidR="0077096A">
        <w:t>,</w:t>
      </w:r>
      <w:r>
        <w:t xml:space="preserve"> </w:t>
      </w:r>
    </w:p>
    <w:p w14:paraId="16B84121" w14:textId="3D6F2D99" w:rsidR="00D117E9" w:rsidRPr="00263BC2" w:rsidRDefault="00D117E9" w:rsidP="00BD68B1">
      <w:pPr>
        <w:pStyle w:val="CTL"/>
        <w:numPr>
          <w:ilvl w:val="0"/>
          <w:numId w:val="16"/>
        </w:numPr>
        <w:tabs>
          <w:tab w:val="left" w:pos="708"/>
        </w:tabs>
        <w:spacing w:after="0"/>
        <w:ind w:left="993" w:hanging="426"/>
        <w:rPr>
          <w:szCs w:val="24"/>
        </w:rPr>
      </w:pPr>
      <w:bookmarkStart w:id="26" w:name="_Hlk180127029"/>
      <w:r w:rsidRPr="00263BC2">
        <w:rPr>
          <w:szCs w:val="24"/>
        </w:rPr>
        <w:t xml:space="preserve">za omeškanie </w:t>
      </w:r>
      <w:r>
        <w:rPr>
          <w:szCs w:val="24"/>
        </w:rPr>
        <w:t>K</w:t>
      </w:r>
      <w:r w:rsidRPr="00263BC2">
        <w:rPr>
          <w:szCs w:val="24"/>
        </w:rPr>
        <w:t xml:space="preserve">upujúceho so zaplatením </w:t>
      </w:r>
      <w:r>
        <w:rPr>
          <w:szCs w:val="24"/>
        </w:rPr>
        <w:t>Ceny</w:t>
      </w:r>
      <w:r w:rsidRPr="00263BC2">
        <w:rPr>
          <w:szCs w:val="24"/>
        </w:rPr>
        <w:t xml:space="preserve"> </w:t>
      </w:r>
      <w:r>
        <w:rPr>
          <w:szCs w:val="24"/>
        </w:rPr>
        <w:t xml:space="preserve">alebo jej časti </w:t>
      </w:r>
      <w:r w:rsidRPr="00263BC2">
        <w:rPr>
          <w:szCs w:val="24"/>
        </w:rPr>
        <w:t xml:space="preserve">je </w:t>
      </w:r>
      <w:r>
        <w:rPr>
          <w:szCs w:val="24"/>
        </w:rPr>
        <w:t>P</w:t>
      </w:r>
      <w:r w:rsidRPr="00263BC2">
        <w:rPr>
          <w:szCs w:val="24"/>
        </w:rPr>
        <w:t xml:space="preserve">redávajúci oprávnený </w:t>
      </w:r>
      <w:bookmarkStart w:id="27" w:name="_Hlk180127123"/>
      <w:r w:rsidRPr="00263BC2">
        <w:rPr>
          <w:szCs w:val="24"/>
        </w:rPr>
        <w:t xml:space="preserve">uplatniť si zákonný úrok z omeškania z nezaplatenej </w:t>
      </w:r>
      <w:r>
        <w:rPr>
          <w:szCs w:val="24"/>
        </w:rPr>
        <w:t>C</w:t>
      </w:r>
      <w:r w:rsidRPr="00263BC2">
        <w:rPr>
          <w:szCs w:val="24"/>
        </w:rPr>
        <w:t xml:space="preserve">eny </w:t>
      </w:r>
      <w:r>
        <w:rPr>
          <w:szCs w:val="24"/>
        </w:rPr>
        <w:t xml:space="preserve">alebo jej časti </w:t>
      </w:r>
      <w:r w:rsidRPr="00263BC2">
        <w:rPr>
          <w:szCs w:val="24"/>
        </w:rPr>
        <w:t>za každý</w:t>
      </w:r>
      <w:r>
        <w:rPr>
          <w:szCs w:val="24"/>
        </w:rPr>
        <w:t>,</w:t>
      </w:r>
      <w:r w:rsidRPr="00263BC2">
        <w:rPr>
          <w:szCs w:val="24"/>
        </w:rPr>
        <w:t xml:space="preserve"> aj začatý deň omeškania,</w:t>
      </w:r>
      <w:bookmarkEnd w:id="27"/>
    </w:p>
    <w:bookmarkEnd w:id="26"/>
    <w:p w14:paraId="4A34D1DF" w14:textId="07633AA9" w:rsidR="00584DC5" w:rsidRPr="002355CC" w:rsidRDefault="004F1B98" w:rsidP="00BD68B1">
      <w:pPr>
        <w:pStyle w:val="CTL"/>
        <w:numPr>
          <w:ilvl w:val="0"/>
          <w:numId w:val="24"/>
        </w:numPr>
        <w:tabs>
          <w:tab w:val="left" w:pos="708"/>
        </w:tabs>
        <w:spacing w:after="0"/>
        <w:ind w:left="993" w:hanging="426"/>
      </w:pPr>
      <w:r>
        <w:t xml:space="preserve">za omeškanie </w:t>
      </w:r>
      <w:r w:rsidR="00EB3353">
        <w:t>P</w:t>
      </w:r>
      <w:r w:rsidR="005014F7">
        <w:t>r</w:t>
      </w:r>
      <w:r>
        <w:t xml:space="preserve">edávajúceho s odstránením vady </w:t>
      </w:r>
      <w:r w:rsidR="00D117E9">
        <w:t>Tovaru</w:t>
      </w:r>
      <w:r w:rsidR="6BEC261B">
        <w:t xml:space="preserve"> a/alebo jeho časti</w:t>
      </w:r>
      <w:r w:rsidR="00135F8C">
        <w:t xml:space="preserve"> a/alebo Služby</w:t>
      </w:r>
      <w:r w:rsidR="00D117E9">
        <w:t xml:space="preserve"> </w:t>
      </w:r>
      <w:r w:rsidR="00953E19">
        <w:t xml:space="preserve">v lehote </w:t>
      </w:r>
      <w:r w:rsidR="00F32941">
        <w:t xml:space="preserve">určenej v Systéme poskytovania záruk tvoriacich Prílohu č. </w:t>
      </w:r>
      <w:r w:rsidR="00E12373">
        <w:t>5</w:t>
      </w:r>
      <w:r w:rsidR="00F32941">
        <w:t xml:space="preserve"> </w:t>
      </w:r>
      <w:r w:rsidR="00EB3353">
        <w:t xml:space="preserve">tejto </w:t>
      </w:r>
      <w:r w:rsidR="007B3C92">
        <w:t>Dohody</w:t>
      </w:r>
      <w:r w:rsidR="00135F8C">
        <w:t xml:space="preserve"> a/alebo podľa čl. VIII. bod 8.2. tejto Dohody</w:t>
      </w:r>
      <w:r w:rsidR="000F3C7C">
        <w:t xml:space="preserve"> </w:t>
      </w:r>
      <w:r w:rsidR="00EB3353">
        <w:t>je K</w:t>
      </w:r>
      <w:r>
        <w:t xml:space="preserve">upujúci oprávnený uplatniť si </w:t>
      </w:r>
      <w:r w:rsidR="00EB3353">
        <w:t xml:space="preserve">voči </w:t>
      </w:r>
      <w:r w:rsidR="00EB3353" w:rsidRPr="002355CC">
        <w:t>P</w:t>
      </w:r>
      <w:r w:rsidR="00277349" w:rsidRPr="002355CC">
        <w:t>redávajúcemu</w:t>
      </w:r>
      <w:r w:rsidRPr="002355CC">
        <w:t xml:space="preserve"> zmluvnú pokutu vo výške </w:t>
      </w:r>
      <w:r w:rsidR="00374171" w:rsidRPr="002355CC">
        <w:t>10</w:t>
      </w:r>
      <w:r w:rsidR="00F32941" w:rsidRPr="002355CC">
        <w:t xml:space="preserve"> 0</w:t>
      </w:r>
      <w:r w:rsidR="00374171" w:rsidRPr="002355CC">
        <w:t xml:space="preserve">00,- EUR (slovom: </w:t>
      </w:r>
      <w:r w:rsidR="00F32941" w:rsidRPr="002355CC">
        <w:t>desať</w:t>
      </w:r>
      <w:r w:rsidR="00374171" w:rsidRPr="002355CC">
        <w:t>tisíc euro)</w:t>
      </w:r>
      <w:r w:rsidR="003E3A47" w:rsidRPr="002355CC">
        <w:t xml:space="preserve"> </w:t>
      </w:r>
      <w:r w:rsidRPr="002355CC">
        <w:t>za</w:t>
      </w:r>
      <w:r w:rsidR="00584DC5" w:rsidRPr="002355CC">
        <w:t xml:space="preserve"> každý</w:t>
      </w:r>
      <w:r w:rsidR="00F32941" w:rsidRPr="002355CC">
        <w:t>,</w:t>
      </w:r>
      <w:r w:rsidR="00584DC5" w:rsidRPr="002355CC">
        <w:t xml:space="preserve"> aj začatý deň omeškania,</w:t>
      </w:r>
    </w:p>
    <w:p w14:paraId="0A447D9C" w14:textId="36918E4F" w:rsidR="00584DC5" w:rsidRDefault="00503DEC" w:rsidP="00BD68B1">
      <w:pPr>
        <w:pStyle w:val="CTL"/>
        <w:numPr>
          <w:ilvl w:val="0"/>
          <w:numId w:val="24"/>
        </w:numPr>
        <w:tabs>
          <w:tab w:val="left" w:pos="708"/>
        </w:tabs>
        <w:spacing w:after="0"/>
        <w:ind w:left="993" w:hanging="426"/>
      </w:pPr>
      <w:r w:rsidRPr="002355CC">
        <w:t xml:space="preserve">v prípade, že </w:t>
      </w:r>
      <w:r w:rsidR="00044113" w:rsidRPr="002355CC">
        <w:t>Predávajúci dodá K</w:t>
      </w:r>
      <w:r w:rsidRPr="002355CC">
        <w:t>upujúcemu</w:t>
      </w:r>
      <w:r w:rsidR="007E5974" w:rsidRPr="002355CC">
        <w:t xml:space="preserve"> </w:t>
      </w:r>
      <w:r w:rsidR="00F32941" w:rsidRPr="002355CC">
        <w:t>Tovar</w:t>
      </w:r>
      <w:r w:rsidR="7B7DB054" w:rsidRPr="002355CC">
        <w:t xml:space="preserve"> a/alebo jeho časť</w:t>
      </w:r>
      <w:r w:rsidR="00135F8C" w:rsidRPr="002355CC">
        <w:t xml:space="preserve"> a/alebo Služby</w:t>
      </w:r>
      <w:r w:rsidRPr="002355CC">
        <w:t>, ktor</w:t>
      </w:r>
      <w:r w:rsidR="00F32941" w:rsidRPr="002355CC">
        <w:t>ý</w:t>
      </w:r>
      <w:r w:rsidR="00135F8C" w:rsidRPr="002355CC">
        <w:t>/á</w:t>
      </w:r>
      <w:r w:rsidRPr="002355CC">
        <w:t xml:space="preserve"> </w:t>
      </w:r>
      <w:r w:rsidR="00F32941" w:rsidRPr="002355CC">
        <w:t xml:space="preserve">nebude </w:t>
      </w:r>
      <w:r w:rsidRPr="002355CC">
        <w:t>spĺňa</w:t>
      </w:r>
      <w:r w:rsidR="00F32941" w:rsidRPr="002355CC">
        <w:t>ť</w:t>
      </w:r>
      <w:r w:rsidRPr="002355CC">
        <w:t xml:space="preserve"> stanoven</w:t>
      </w:r>
      <w:r w:rsidR="00F32941" w:rsidRPr="002355CC">
        <w:t>é</w:t>
      </w:r>
      <w:r w:rsidRPr="002355CC">
        <w:t xml:space="preserve"> požiadavk</w:t>
      </w:r>
      <w:r w:rsidR="00F32941" w:rsidRPr="002355CC">
        <w:t>y</w:t>
      </w:r>
      <w:r w:rsidRPr="002355CC">
        <w:t xml:space="preserve"> </w:t>
      </w:r>
      <w:r w:rsidR="00517ECA" w:rsidRPr="002355CC">
        <w:t xml:space="preserve">na </w:t>
      </w:r>
      <w:r w:rsidR="00135F8C" w:rsidRPr="002355CC">
        <w:t>Tovar a/alebo Služb</w:t>
      </w:r>
      <w:r w:rsidR="00FC42AC" w:rsidRPr="002355CC">
        <w:t>y</w:t>
      </w:r>
      <w:r w:rsidR="00517ECA" w:rsidRPr="002355CC">
        <w:t xml:space="preserve"> </w:t>
      </w:r>
      <w:r w:rsidR="00622893" w:rsidRPr="002355CC">
        <w:t>podľa OPZ, tejto Dohody a</w:t>
      </w:r>
      <w:r w:rsidR="00135F8C" w:rsidRPr="002355CC">
        <w:t xml:space="preserve"> Vykonávacej </w:t>
      </w:r>
      <w:r w:rsidR="00622893" w:rsidRPr="002355CC">
        <w:t xml:space="preserve">zmluvy, </w:t>
      </w:r>
      <w:r w:rsidR="00F32941" w:rsidRPr="002355CC">
        <w:t>resp. v prípade nedodania Tovaru</w:t>
      </w:r>
      <w:r w:rsidR="00135F8C" w:rsidRPr="002355CC">
        <w:t xml:space="preserve"> a/alebo Služby</w:t>
      </w:r>
      <w:r w:rsidR="00F32941" w:rsidRPr="002355CC">
        <w:t xml:space="preserve"> v súlade s</w:t>
      </w:r>
      <w:r w:rsidR="00622893" w:rsidRPr="002355CC">
        <w:t> </w:t>
      </w:r>
      <w:r w:rsidR="00FC42AC" w:rsidRPr="002355CC">
        <w:t xml:space="preserve">Vykonávacou </w:t>
      </w:r>
      <w:r w:rsidR="00622893" w:rsidRPr="002355CC">
        <w:t>zmluvou</w:t>
      </w:r>
      <w:r w:rsidR="00F32941" w:rsidRPr="002355CC">
        <w:t xml:space="preserve"> </w:t>
      </w:r>
      <w:r w:rsidR="00EB3353" w:rsidRPr="002355CC">
        <w:t>je K</w:t>
      </w:r>
      <w:r w:rsidRPr="002355CC">
        <w:t xml:space="preserve">upujúci oprávnený uplatniť si zmluvnú pokutu vo výške </w:t>
      </w:r>
      <w:r w:rsidR="00135F8C" w:rsidRPr="002355CC">
        <w:t>c</w:t>
      </w:r>
      <w:r w:rsidR="00F32941" w:rsidRPr="002355CC">
        <w:t xml:space="preserve">eny Tovaru </w:t>
      </w:r>
      <w:r w:rsidR="3957553A" w:rsidRPr="002355CC">
        <w:t>a/alebo jeho časti</w:t>
      </w:r>
      <w:r w:rsidR="00135F8C" w:rsidRPr="002355CC">
        <w:t xml:space="preserve"> a/alebo ceny Služby</w:t>
      </w:r>
      <w:r w:rsidR="3957553A" w:rsidRPr="002355CC">
        <w:t xml:space="preserve"> </w:t>
      </w:r>
      <w:r w:rsidR="00F32941" w:rsidRPr="002355CC">
        <w:t>dohod</w:t>
      </w:r>
      <w:r w:rsidR="00F32941">
        <w:t xml:space="preserve">nutej </w:t>
      </w:r>
      <w:r w:rsidR="00622893">
        <w:t>v príslušnej</w:t>
      </w:r>
      <w:r w:rsidR="00F32941">
        <w:t xml:space="preserve"> </w:t>
      </w:r>
      <w:r w:rsidR="00135F8C">
        <w:t xml:space="preserve">Vykonávacej </w:t>
      </w:r>
      <w:r w:rsidR="00F32941">
        <w:t>zmluve</w:t>
      </w:r>
      <w:r w:rsidR="00584DC5">
        <w:t>,</w:t>
      </w:r>
    </w:p>
    <w:p w14:paraId="74D15797" w14:textId="21D63333" w:rsidR="00517ECA" w:rsidRPr="00DB72FD" w:rsidRDefault="00F42A78" w:rsidP="00BD68B1">
      <w:pPr>
        <w:pStyle w:val="CTL"/>
        <w:numPr>
          <w:ilvl w:val="0"/>
          <w:numId w:val="16"/>
        </w:numPr>
        <w:ind w:left="993" w:hanging="426"/>
        <w:rPr>
          <w:szCs w:val="24"/>
        </w:rPr>
      </w:pPr>
      <w:r w:rsidRPr="00263BC2">
        <w:rPr>
          <w:szCs w:val="24"/>
        </w:rPr>
        <w:t>v pr</w:t>
      </w:r>
      <w:r w:rsidR="00534D8D">
        <w:rPr>
          <w:szCs w:val="24"/>
        </w:rPr>
        <w:t>ípade nepravdivosti vyhlásen</w:t>
      </w:r>
      <w:r w:rsidR="002355CC">
        <w:rPr>
          <w:szCs w:val="24"/>
        </w:rPr>
        <w:t>í</w:t>
      </w:r>
      <w:r w:rsidR="00534D8D">
        <w:rPr>
          <w:szCs w:val="24"/>
        </w:rPr>
        <w:t xml:space="preserve"> P</w:t>
      </w:r>
      <w:r w:rsidRPr="00263BC2">
        <w:rPr>
          <w:szCs w:val="24"/>
        </w:rPr>
        <w:t xml:space="preserve">redávajúceho, ktoré </w:t>
      </w:r>
      <w:r w:rsidR="002355CC">
        <w:rPr>
          <w:szCs w:val="24"/>
        </w:rPr>
        <w:t>sú</w:t>
      </w:r>
      <w:r w:rsidRPr="00263BC2">
        <w:rPr>
          <w:szCs w:val="24"/>
        </w:rPr>
        <w:t xml:space="preserve"> uvedené v</w:t>
      </w:r>
      <w:r w:rsidR="00517ECA" w:rsidRPr="00263BC2">
        <w:rPr>
          <w:szCs w:val="24"/>
        </w:rPr>
        <w:t> čl. V</w:t>
      </w:r>
      <w:r w:rsidR="000F3C7C">
        <w:rPr>
          <w:szCs w:val="24"/>
        </w:rPr>
        <w:t>I</w:t>
      </w:r>
      <w:r w:rsidR="00517ECA" w:rsidRPr="00263BC2">
        <w:rPr>
          <w:szCs w:val="24"/>
        </w:rPr>
        <w:t>.</w:t>
      </w:r>
      <w:r w:rsidR="002355CC">
        <w:rPr>
          <w:szCs w:val="24"/>
        </w:rPr>
        <w:t>,</w:t>
      </w:r>
      <w:r w:rsidR="00517ECA" w:rsidRPr="00263BC2">
        <w:rPr>
          <w:szCs w:val="24"/>
        </w:rPr>
        <w:t xml:space="preserve"> bod</w:t>
      </w:r>
      <w:r w:rsidR="002355CC">
        <w:rPr>
          <w:szCs w:val="24"/>
        </w:rPr>
        <w:t>och</w:t>
      </w:r>
      <w:r w:rsidR="00534D8D">
        <w:rPr>
          <w:szCs w:val="24"/>
        </w:rPr>
        <w:t xml:space="preserve"> </w:t>
      </w:r>
      <w:r w:rsidR="002355CC">
        <w:rPr>
          <w:szCs w:val="24"/>
        </w:rPr>
        <w:t xml:space="preserve">6.14. a </w:t>
      </w:r>
      <w:r w:rsidR="000F3C7C">
        <w:rPr>
          <w:szCs w:val="24"/>
        </w:rPr>
        <w:t>6</w:t>
      </w:r>
      <w:r w:rsidR="00534D8D">
        <w:rPr>
          <w:szCs w:val="24"/>
        </w:rPr>
        <w:t>.1</w:t>
      </w:r>
      <w:r w:rsidR="00D117E9">
        <w:rPr>
          <w:szCs w:val="24"/>
        </w:rPr>
        <w:t>8</w:t>
      </w:r>
      <w:r w:rsidR="00534D8D">
        <w:rPr>
          <w:szCs w:val="24"/>
        </w:rPr>
        <w:t xml:space="preserve">. tejto </w:t>
      </w:r>
      <w:r w:rsidR="000F3C7C">
        <w:rPr>
          <w:szCs w:val="24"/>
        </w:rPr>
        <w:t>Dohody</w:t>
      </w:r>
      <w:r w:rsidRPr="00263BC2">
        <w:rPr>
          <w:szCs w:val="24"/>
        </w:rPr>
        <w:t>,</w:t>
      </w:r>
      <w:r w:rsidR="00517ECA" w:rsidRPr="00263BC2">
        <w:rPr>
          <w:szCs w:val="24"/>
        </w:rPr>
        <w:t xml:space="preserve"> </w:t>
      </w:r>
      <w:r w:rsidR="00534D8D">
        <w:rPr>
          <w:szCs w:val="24"/>
        </w:rPr>
        <w:t>je Predávajúci povinný zaplatiť K</w:t>
      </w:r>
      <w:r w:rsidRPr="00263BC2">
        <w:rPr>
          <w:szCs w:val="24"/>
        </w:rPr>
        <w:t>upujúcemu zmluvnú pokutu vo výške 30 000,-</w:t>
      </w:r>
      <w:r w:rsidR="00517ECA" w:rsidRPr="00263BC2">
        <w:rPr>
          <w:szCs w:val="24"/>
        </w:rPr>
        <w:t xml:space="preserve"> </w:t>
      </w:r>
      <w:r w:rsidRPr="00263BC2">
        <w:rPr>
          <w:szCs w:val="24"/>
        </w:rPr>
        <w:t>EUR.</w:t>
      </w:r>
    </w:p>
    <w:p w14:paraId="5CADE453" w14:textId="5221AE6E" w:rsidR="00DB72FD" w:rsidRPr="00DB72FD" w:rsidRDefault="007B3C92" w:rsidP="00BD68B1">
      <w:pPr>
        <w:pStyle w:val="CTL"/>
        <w:numPr>
          <w:ilvl w:val="1"/>
          <w:numId w:val="25"/>
        </w:numPr>
        <w:ind w:left="567" w:hanging="567"/>
        <w:rPr>
          <w:szCs w:val="24"/>
        </w:rPr>
      </w:pPr>
      <w:r>
        <w:rPr>
          <w:szCs w:val="24"/>
        </w:rPr>
        <w:t xml:space="preserve">Účastníci dohody </w:t>
      </w:r>
      <w:r w:rsidR="00DB72FD" w:rsidRPr="00DB72FD">
        <w:rPr>
          <w:szCs w:val="24"/>
        </w:rPr>
        <w:t xml:space="preserve">vyhlasujú, že nepovažujú výšku zmluvných pokút za neprimeranú, ale ju považujú za zodpovedajúcu významu povinností, ktoré ochraňuje. </w:t>
      </w:r>
    </w:p>
    <w:p w14:paraId="457D8388" w14:textId="7F09BDAE" w:rsidR="00582DCF" w:rsidRPr="00263BC2" w:rsidRDefault="006056F6" w:rsidP="00BD68B1">
      <w:pPr>
        <w:pStyle w:val="CTL"/>
        <w:numPr>
          <w:ilvl w:val="1"/>
          <w:numId w:val="25"/>
        </w:numPr>
        <w:ind w:left="567" w:hanging="567"/>
        <w:rPr>
          <w:szCs w:val="24"/>
        </w:rPr>
      </w:pPr>
      <w:bookmarkStart w:id="28" w:name="_Hlk180126743"/>
      <w:r w:rsidRPr="00263BC2">
        <w:rPr>
          <w:szCs w:val="24"/>
        </w:rPr>
        <w:t xml:space="preserve">Zaplatením zmluvnej pokuty </w:t>
      </w:r>
      <w:r w:rsidR="000F6435">
        <w:rPr>
          <w:szCs w:val="24"/>
        </w:rPr>
        <w:t>P</w:t>
      </w:r>
      <w:r w:rsidRPr="00263BC2">
        <w:rPr>
          <w:szCs w:val="24"/>
        </w:rPr>
        <w:t>redávajúcim</w:t>
      </w:r>
      <w:r w:rsidR="002420ED" w:rsidRPr="00263BC2">
        <w:rPr>
          <w:szCs w:val="24"/>
        </w:rPr>
        <w:t xml:space="preserve"> podľa bodu </w:t>
      </w:r>
      <w:r w:rsidR="000F3C7C">
        <w:rPr>
          <w:szCs w:val="24"/>
        </w:rPr>
        <w:t>9</w:t>
      </w:r>
      <w:r w:rsidR="00E1711E">
        <w:rPr>
          <w:szCs w:val="24"/>
        </w:rPr>
        <w:t xml:space="preserve">.1. tohto článku </w:t>
      </w:r>
      <w:r w:rsidR="007B3C92">
        <w:rPr>
          <w:szCs w:val="24"/>
        </w:rPr>
        <w:t>Dohody</w:t>
      </w:r>
      <w:r w:rsidR="002E5C51">
        <w:rPr>
          <w:szCs w:val="24"/>
        </w:rPr>
        <w:t xml:space="preserve"> </w:t>
      </w:r>
      <w:r w:rsidRPr="00263BC2">
        <w:rPr>
          <w:szCs w:val="24"/>
        </w:rPr>
        <w:t xml:space="preserve">nezaniká nárok </w:t>
      </w:r>
      <w:r w:rsidR="00E1711E">
        <w:rPr>
          <w:szCs w:val="24"/>
        </w:rPr>
        <w:t>K</w:t>
      </w:r>
      <w:r w:rsidRPr="00263BC2">
        <w:rPr>
          <w:szCs w:val="24"/>
        </w:rPr>
        <w:t>upujúceho na prípadnú náhradu škody, ktorá vznikla v príčinnej súvislosti s porušením zmluvnej povinnosti, za ktorú je uplatňovaná zmluvná pokuta.</w:t>
      </w:r>
    </w:p>
    <w:bookmarkEnd w:id="28"/>
    <w:p w14:paraId="7B2BD025" w14:textId="090D2D84" w:rsidR="00613A8C" w:rsidRPr="00263BC2" w:rsidRDefault="0077096A" w:rsidP="00BD68B1">
      <w:pPr>
        <w:pStyle w:val="CTL"/>
        <w:numPr>
          <w:ilvl w:val="1"/>
          <w:numId w:val="25"/>
        </w:numPr>
        <w:spacing w:line="259" w:lineRule="auto"/>
        <w:ind w:left="567" w:hanging="567"/>
      </w:pPr>
      <w:r>
        <w:t>Nárok na zmluvnú</w:t>
      </w:r>
      <w:r w:rsidR="00FC2417">
        <w:t xml:space="preserve"> pokut</w:t>
      </w:r>
      <w:r>
        <w:t>u</w:t>
      </w:r>
      <w:r w:rsidR="00FC2417">
        <w:t xml:space="preserve"> nevzniká vtedy, ak sa preukáže</w:t>
      </w:r>
      <w:r w:rsidR="006056F6">
        <w:t>,</w:t>
      </w:r>
      <w:r w:rsidR="00FC2417">
        <w:t xml:space="preserve"> že omeškanie je spôsobené </w:t>
      </w:r>
      <w:r w:rsidR="00CE13E9">
        <w:t>okolnosťami vylučujúcimi zodpovednosť (</w:t>
      </w:r>
      <w:r w:rsidR="00FC2417">
        <w:t>vyšš</w:t>
      </w:r>
      <w:r w:rsidR="00CE13E9">
        <w:t>ia</w:t>
      </w:r>
      <w:r w:rsidR="00FC2417">
        <w:t xml:space="preserve"> moc</w:t>
      </w:r>
      <w:r w:rsidR="00CE13E9">
        <w:t>)</w:t>
      </w:r>
      <w:r w:rsidR="00FC2417">
        <w:t xml:space="preserve">. Zmluvnú pokutu zaplatí </w:t>
      </w:r>
      <w:r w:rsidR="00E1711E">
        <w:t>Predávajúci K</w:t>
      </w:r>
      <w:r w:rsidR="00277349">
        <w:t>upujúcemu</w:t>
      </w:r>
      <w:r w:rsidR="00DD6996">
        <w:t xml:space="preserve"> </w:t>
      </w:r>
      <w:r w:rsidR="00FC2417">
        <w:t>v</w:t>
      </w:r>
      <w:r w:rsidR="00582DCF">
        <w:t> </w:t>
      </w:r>
      <w:r w:rsidR="00FC2417">
        <w:t>lehote</w:t>
      </w:r>
      <w:r w:rsidR="00582DCF">
        <w:t xml:space="preserve"> tridsiatich</w:t>
      </w:r>
      <w:r w:rsidR="00FC2417">
        <w:t xml:space="preserve"> </w:t>
      </w:r>
      <w:r w:rsidR="00582DCF">
        <w:t>(</w:t>
      </w:r>
      <w:r w:rsidR="00FC2417">
        <w:t>30</w:t>
      </w:r>
      <w:r w:rsidR="00582DCF">
        <w:t>)</w:t>
      </w:r>
      <w:r w:rsidR="00FC2417">
        <w:t xml:space="preserve"> dní odo dňa doručenia faktúry do sídla</w:t>
      </w:r>
      <w:r w:rsidR="007A08E0">
        <w:t xml:space="preserve"> </w:t>
      </w:r>
      <w:r w:rsidR="00E1711E">
        <w:t>K</w:t>
      </w:r>
      <w:r w:rsidR="00277349">
        <w:t>upujúceho</w:t>
      </w:r>
      <w:r w:rsidR="00FC2417">
        <w:t xml:space="preserve">. </w:t>
      </w:r>
      <w:r w:rsidR="00D63934">
        <w:t xml:space="preserve">Pre účely tejto </w:t>
      </w:r>
      <w:r w:rsidR="007B3C92">
        <w:t>Dohody</w:t>
      </w:r>
      <w:r w:rsidR="007E5974">
        <w:t xml:space="preserve"> </w:t>
      </w:r>
      <w:r w:rsidR="000F3C7C">
        <w:t xml:space="preserve">sa </w:t>
      </w:r>
      <w:r w:rsidR="007E5974">
        <w:t>za vyššiu moc považujú udalosti, k</w:t>
      </w:r>
      <w:r w:rsidR="00E1711E">
        <w:t xml:space="preserve">toré nie sú závislé od konania </w:t>
      </w:r>
      <w:r w:rsidR="00F474DA">
        <w:t>Účastníkov dohody</w:t>
      </w:r>
      <w:r w:rsidR="00E1711E">
        <w:t xml:space="preserve">, a ktoré nemôžu </w:t>
      </w:r>
      <w:r w:rsidR="007B3C92">
        <w:t xml:space="preserve">Účastníci dohody </w:t>
      </w:r>
      <w:r w:rsidR="007E5974">
        <w:t xml:space="preserve">ani predvídať ani nijakým spôsobom priamo ovplyvniť, </w:t>
      </w:r>
      <w:r w:rsidR="00277349">
        <w:t>a to najmä</w:t>
      </w:r>
      <w:r w:rsidR="007E5974">
        <w:t xml:space="preserve"> vojna, mobilizácia, povstanie, živelné pohromy, požiare, embargo, karantény. Oslobodenie od zodpovednosti za nesplnenie dodania </w:t>
      </w:r>
      <w:r w:rsidR="00F00FA4">
        <w:t>Tovaru a/alebo Služieb</w:t>
      </w:r>
      <w:r w:rsidR="007E5974">
        <w:t xml:space="preserve"> trvá po dobu pôsobenia vyššej moci, najviac však dva</w:t>
      </w:r>
      <w:r w:rsidR="007174F2">
        <w:t xml:space="preserve"> (2)</w:t>
      </w:r>
      <w:r w:rsidR="007E5974">
        <w:t xml:space="preserve"> mesiace. </w:t>
      </w:r>
      <w:r w:rsidR="00E1711E">
        <w:t xml:space="preserve">Po uplynutí tejto doby sa </w:t>
      </w:r>
      <w:r w:rsidR="007B3C92">
        <w:t xml:space="preserve">Účastníci dohody </w:t>
      </w:r>
      <w:r w:rsidR="007E5974">
        <w:t xml:space="preserve">dohodnú o ďalšom postupe. Ak nedôjde k dohode, má </w:t>
      </w:r>
      <w:r w:rsidR="4FBBD32A">
        <w:t xml:space="preserve">Kupujúci </w:t>
      </w:r>
      <w:r w:rsidR="007E5974">
        <w:t>právo odstúpiť od</w:t>
      </w:r>
      <w:r w:rsidR="58E1FB16">
        <w:t xml:space="preserve"> tejto</w:t>
      </w:r>
      <w:r w:rsidR="007E5974">
        <w:t xml:space="preserve"> </w:t>
      </w:r>
      <w:r w:rsidR="000F3C7C">
        <w:t>Dohody</w:t>
      </w:r>
      <w:r w:rsidR="007E5974">
        <w:t xml:space="preserve">. </w:t>
      </w:r>
    </w:p>
    <w:p w14:paraId="76F77668" w14:textId="77777777" w:rsidR="002420ED" w:rsidRPr="00263BC2" w:rsidRDefault="002420ED" w:rsidP="007B7625">
      <w:pPr>
        <w:pStyle w:val="CTLhead"/>
        <w:rPr>
          <w:sz w:val="24"/>
          <w:szCs w:val="24"/>
        </w:rPr>
      </w:pPr>
    </w:p>
    <w:p w14:paraId="5598B5EC" w14:textId="3E0F20F7" w:rsidR="00FC2417" w:rsidRPr="00263BC2" w:rsidRDefault="00FC2417" w:rsidP="007B7625">
      <w:pPr>
        <w:pStyle w:val="CTLhead"/>
        <w:rPr>
          <w:sz w:val="24"/>
          <w:szCs w:val="24"/>
        </w:rPr>
      </w:pPr>
      <w:r w:rsidRPr="00263BC2">
        <w:rPr>
          <w:sz w:val="24"/>
          <w:szCs w:val="24"/>
        </w:rPr>
        <w:t xml:space="preserve">Článok </w:t>
      </w:r>
      <w:r w:rsidRPr="00010683">
        <w:rPr>
          <w:sz w:val="24"/>
          <w:szCs w:val="24"/>
        </w:rPr>
        <w:t>X</w:t>
      </w:r>
      <w:r w:rsidRPr="00AF7B64">
        <w:rPr>
          <w:sz w:val="24"/>
          <w:szCs w:val="24"/>
        </w:rPr>
        <w:t>.</w:t>
      </w:r>
    </w:p>
    <w:p w14:paraId="5BE388E5" w14:textId="45A0AFE4" w:rsidR="00FC2417" w:rsidRPr="00263BC2" w:rsidRDefault="00582DCF" w:rsidP="007B7625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263BC2">
        <w:rPr>
          <w:rFonts w:ascii="Times New Roman" w:hAnsi="Times New Roman"/>
          <w:b/>
          <w:sz w:val="24"/>
          <w:szCs w:val="24"/>
        </w:rPr>
        <w:t>S</w:t>
      </w:r>
      <w:r w:rsidR="00554EC0" w:rsidRPr="00263BC2">
        <w:rPr>
          <w:rFonts w:ascii="Times New Roman" w:hAnsi="Times New Roman"/>
          <w:b/>
          <w:sz w:val="24"/>
          <w:szCs w:val="24"/>
        </w:rPr>
        <w:t>kon</w:t>
      </w:r>
      <w:r w:rsidRPr="00263BC2">
        <w:rPr>
          <w:rFonts w:ascii="Times New Roman" w:hAnsi="Times New Roman"/>
          <w:b/>
          <w:sz w:val="24"/>
          <w:szCs w:val="24"/>
        </w:rPr>
        <w:t>č</w:t>
      </w:r>
      <w:r w:rsidR="00554EC0" w:rsidRPr="00263BC2">
        <w:rPr>
          <w:rFonts w:ascii="Times New Roman" w:hAnsi="Times New Roman"/>
          <w:b/>
          <w:sz w:val="24"/>
          <w:szCs w:val="24"/>
        </w:rPr>
        <w:t>enie</w:t>
      </w:r>
      <w:r w:rsidR="00FC2417" w:rsidRPr="00263BC2">
        <w:rPr>
          <w:rFonts w:ascii="Times New Roman" w:hAnsi="Times New Roman"/>
          <w:b/>
          <w:sz w:val="24"/>
          <w:szCs w:val="24"/>
        </w:rPr>
        <w:t xml:space="preserve"> </w:t>
      </w:r>
      <w:r w:rsidR="0022459C">
        <w:rPr>
          <w:rFonts w:ascii="Times New Roman" w:hAnsi="Times New Roman"/>
          <w:b/>
          <w:sz w:val="24"/>
          <w:szCs w:val="24"/>
        </w:rPr>
        <w:t>Dohody</w:t>
      </w:r>
    </w:p>
    <w:p w14:paraId="23346C7A" w14:textId="541DF9E5" w:rsidR="00584DC5" w:rsidRPr="0022459C" w:rsidRDefault="007B3C92" w:rsidP="002355CC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2459C">
        <w:rPr>
          <w:rFonts w:ascii="Times New Roman" w:hAnsi="Times New Roman"/>
          <w:sz w:val="24"/>
          <w:szCs w:val="24"/>
        </w:rPr>
        <w:t xml:space="preserve">Účastníci dohody </w:t>
      </w:r>
      <w:r w:rsidR="00FC2417" w:rsidRPr="0022459C">
        <w:rPr>
          <w:rFonts w:ascii="Times New Roman" w:hAnsi="Times New Roman"/>
          <w:sz w:val="24"/>
          <w:szCs w:val="24"/>
        </w:rPr>
        <w:t xml:space="preserve">sa dohodli, že </w:t>
      </w:r>
      <w:r w:rsidR="000F3C7C" w:rsidRPr="0022459C">
        <w:rPr>
          <w:rFonts w:ascii="Times New Roman" w:hAnsi="Times New Roman"/>
          <w:sz w:val="24"/>
          <w:szCs w:val="24"/>
        </w:rPr>
        <w:t>Dohodu</w:t>
      </w:r>
      <w:r w:rsidR="00FC2417" w:rsidRPr="0022459C">
        <w:rPr>
          <w:rFonts w:ascii="Times New Roman" w:hAnsi="Times New Roman"/>
          <w:sz w:val="24"/>
          <w:szCs w:val="24"/>
        </w:rPr>
        <w:t xml:space="preserve"> je možné </w:t>
      </w:r>
      <w:r w:rsidR="00582DCF" w:rsidRPr="0022459C">
        <w:rPr>
          <w:rFonts w:ascii="Times New Roman" w:hAnsi="Times New Roman"/>
          <w:sz w:val="24"/>
          <w:szCs w:val="24"/>
        </w:rPr>
        <w:t>s</w:t>
      </w:r>
      <w:r w:rsidR="00FC2417" w:rsidRPr="0022459C">
        <w:rPr>
          <w:rFonts w:ascii="Times New Roman" w:hAnsi="Times New Roman"/>
          <w:sz w:val="24"/>
          <w:szCs w:val="24"/>
        </w:rPr>
        <w:t>končiť:</w:t>
      </w:r>
    </w:p>
    <w:p w14:paraId="3059E11F" w14:textId="47157DC9" w:rsidR="004E47D3" w:rsidRPr="00263BC2" w:rsidRDefault="000C4C2F" w:rsidP="002355CC">
      <w:pPr>
        <w:pStyle w:val="CTL"/>
        <w:numPr>
          <w:ilvl w:val="0"/>
          <w:numId w:val="17"/>
        </w:numPr>
        <w:tabs>
          <w:tab w:val="left" w:pos="720"/>
        </w:tabs>
        <w:spacing w:after="0"/>
        <w:ind w:left="1134" w:hanging="283"/>
        <w:rPr>
          <w:szCs w:val="24"/>
        </w:rPr>
      </w:pPr>
      <w:r>
        <w:rPr>
          <w:szCs w:val="24"/>
        </w:rPr>
        <w:t xml:space="preserve">písomnou dohodou </w:t>
      </w:r>
      <w:r w:rsidR="000F3C7C">
        <w:rPr>
          <w:szCs w:val="24"/>
        </w:rPr>
        <w:t>Účastníkov dohody</w:t>
      </w:r>
      <w:r w:rsidR="00FC2417" w:rsidRPr="00263BC2">
        <w:rPr>
          <w:szCs w:val="24"/>
        </w:rPr>
        <w:t>,</w:t>
      </w:r>
      <w:r w:rsidR="00543852" w:rsidRPr="00263BC2">
        <w:rPr>
          <w:szCs w:val="24"/>
        </w:rPr>
        <w:t xml:space="preserve"> a to dňom uvedeným v takejto dohode; v dohode o </w:t>
      </w:r>
      <w:r w:rsidR="00582DCF" w:rsidRPr="00263BC2">
        <w:rPr>
          <w:szCs w:val="24"/>
        </w:rPr>
        <w:t>s</w:t>
      </w:r>
      <w:r>
        <w:rPr>
          <w:szCs w:val="24"/>
        </w:rPr>
        <w:t>končení</w:t>
      </w:r>
      <w:r w:rsidR="000F3C7C">
        <w:rPr>
          <w:szCs w:val="24"/>
        </w:rPr>
        <w:t xml:space="preserve"> </w:t>
      </w:r>
      <w:r>
        <w:rPr>
          <w:szCs w:val="24"/>
        </w:rPr>
        <w:t xml:space="preserve">sa súčasne upravia nároky </w:t>
      </w:r>
      <w:r w:rsidR="007B3C92">
        <w:rPr>
          <w:szCs w:val="24"/>
        </w:rPr>
        <w:t xml:space="preserve">Účastníkov dohody </w:t>
      </w:r>
      <w:r w:rsidR="00543852" w:rsidRPr="00263BC2">
        <w:rPr>
          <w:szCs w:val="24"/>
        </w:rPr>
        <w:t>vzniknuté na základe alebo v súvislosti s</w:t>
      </w:r>
      <w:r w:rsidR="00582DCF" w:rsidRPr="00263BC2">
        <w:rPr>
          <w:szCs w:val="24"/>
        </w:rPr>
        <w:t xml:space="preserve"> touto</w:t>
      </w:r>
      <w:r>
        <w:rPr>
          <w:szCs w:val="24"/>
        </w:rPr>
        <w:t xml:space="preserve"> </w:t>
      </w:r>
      <w:r w:rsidR="0022459C">
        <w:rPr>
          <w:szCs w:val="24"/>
        </w:rPr>
        <w:t>Dohodou</w:t>
      </w:r>
      <w:r w:rsidR="00543852" w:rsidRPr="00263BC2">
        <w:rPr>
          <w:szCs w:val="24"/>
        </w:rPr>
        <w:t>,</w:t>
      </w:r>
    </w:p>
    <w:p w14:paraId="0385BDF5" w14:textId="5997D900" w:rsidR="00F92237" w:rsidRDefault="00543852" w:rsidP="002355CC">
      <w:pPr>
        <w:pStyle w:val="CTL"/>
        <w:numPr>
          <w:ilvl w:val="0"/>
          <w:numId w:val="17"/>
        </w:numPr>
        <w:tabs>
          <w:tab w:val="left" w:pos="720"/>
        </w:tabs>
        <w:spacing w:after="0"/>
        <w:ind w:left="1134" w:hanging="283"/>
        <w:rPr>
          <w:szCs w:val="24"/>
        </w:rPr>
      </w:pPr>
      <w:r w:rsidRPr="00263BC2">
        <w:rPr>
          <w:szCs w:val="24"/>
        </w:rPr>
        <w:t>písomným</w:t>
      </w:r>
      <w:r w:rsidR="000C4C2F">
        <w:rPr>
          <w:szCs w:val="24"/>
        </w:rPr>
        <w:t xml:space="preserve"> odstúpením od </w:t>
      </w:r>
      <w:r w:rsidR="007B3C92">
        <w:rPr>
          <w:szCs w:val="24"/>
        </w:rPr>
        <w:t>Dohody</w:t>
      </w:r>
      <w:r w:rsidR="000F3C7C">
        <w:rPr>
          <w:szCs w:val="24"/>
        </w:rPr>
        <w:t xml:space="preserve"> </w:t>
      </w:r>
      <w:r w:rsidR="00FC2417" w:rsidRPr="00263BC2">
        <w:rPr>
          <w:szCs w:val="24"/>
        </w:rPr>
        <w:t>v prípa</w:t>
      </w:r>
      <w:r w:rsidR="000C4C2F">
        <w:rPr>
          <w:szCs w:val="24"/>
        </w:rPr>
        <w:t xml:space="preserve">de podstatného porušenia </w:t>
      </w:r>
      <w:r w:rsidR="0022459C">
        <w:rPr>
          <w:szCs w:val="24"/>
        </w:rPr>
        <w:t>Dohody</w:t>
      </w:r>
      <w:r w:rsidR="007E6D94">
        <w:rPr>
          <w:szCs w:val="24"/>
        </w:rPr>
        <w:t>,</w:t>
      </w:r>
    </w:p>
    <w:p w14:paraId="6D1D2F3C" w14:textId="37A93781" w:rsidR="007E6D94" w:rsidRPr="00CE5BE7" w:rsidRDefault="007E6D94" w:rsidP="002355CC">
      <w:pPr>
        <w:pStyle w:val="CTL"/>
        <w:numPr>
          <w:ilvl w:val="0"/>
          <w:numId w:val="17"/>
        </w:numPr>
        <w:tabs>
          <w:tab w:val="left" w:pos="720"/>
        </w:tabs>
        <w:ind w:left="1134" w:hanging="283"/>
        <w:rPr>
          <w:szCs w:val="24"/>
        </w:rPr>
      </w:pPr>
      <w:r w:rsidRPr="00CE5BE7">
        <w:rPr>
          <w:szCs w:val="24"/>
        </w:rPr>
        <w:t>písomnou výpoveďou v súlade s bodom 10.7. tohto článku.</w:t>
      </w:r>
    </w:p>
    <w:p w14:paraId="702832C0" w14:textId="3BF36E1E" w:rsidR="00FC2417" w:rsidRPr="00263BC2" w:rsidRDefault="000C4C2F" w:rsidP="00BD68B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Times New Roman" w:hAnsi="Times New Roman"/>
          <w:sz w:val="24"/>
          <w:szCs w:val="24"/>
          <w:lang w:val="sk-SK"/>
        </w:rPr>
      </w:pPr>
      <w:bookmarkStart w:id="29" w:name="_Hlk181255728"/>
      <w:r>
        <w:rPr>
          <w:rFonts w:ascii="Times New Roman" w:hAnsi="Times New Roman"/>
          <w:sz w:val="24"/>
          <w:szCs w:val="24"/>
          <w:lang w:val="sk-SK"/>
        </w:rPr>
        <w:t xml:space="preserve">Odstúpenie od </w:t>
      </w:r>
      <w:r w:rsidR="007B3C92">
        <w:rPr>
          <w:rFonts w:ascii="Times New Roman" w:hAnsi="Times New Roman"/>
          <w:sz w:val="24"/>
          <w:szCs w:val="24"/>
          <w:lang w:val="sk-SK"/>
        </w:rPr>
        <w:t>Dohody</w:t>
      </w:r>
      <w:r w:rsidR="0022459C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FC2417" w:rsidRPr="00263BC2">
        <w:rPr>
          <w:rFonts w:ascii="Times New Roman" w:hAnsi="Times New Roman"/>
          <w:sz w:val="24"/>
          <w:szCs w:val="24"/>
          <w:lang w:val="sk-SK"/>
        </w:rPr>
        <w:t>sa uskutoční p</w:t>
      </w:r>
      <w:r>
        <w:rPr>
          <w:rFonts w:ascii="Times New Roman" w:hAnsi="Times New Roman"/>
          <w:sz w:val="24"/>
          <w:szCs w:val="24"/>
          <w:lang w:val="sk-SK"/>
        </w:rPr>
        <w:t>ísomným oznámením odstupujúce</w:t>
      </w:r>
      <w:r w:rsidR="0022459C">
        <w:rPr>
          <w:rFonts w:ascii="Times New Roman" w:hAnsi="Times New Roman"/>
          <w:sz w:val="24"/>
          <w:szCs w:val="24"/>
          <w:lang w:val="sk-SK"/>
        </w:rPr>
        <w:t>ho</w:t>
      </w:r>
      <w:r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22459C">
        <w:rPr>
          <w:rFonts w:ascii="Times New Roman" w:hAnsi="Times New Roman"/>
          <w:sz w:val="24"/>
          <w:szCs w:val="24"/>
          <w:lang w:val="sk-SK"/>
        </w:rPr>
        <w:t xml:space="preserve">Účastníka dohody </w:t>
      </w:r>
      <w:r w:rsidR="00FC2417" w:rsidRPr="00263BC2">
        <w:rPr>
          <w:rFonts w:ascii="Times New Roman" w:hAnsi="Times New Roman"/>
          <w:sz w:val="24"/>
          <w:szCs w:val="24"/>
          <w:lang w:val="sk-SK"/>
        </w:rPr>
        <w:t>adre</w:t>
      </w:r>
      <w:r>
        <w:rPr>
          <w:rFonts w:ascii="Times New Roman" w:hAnsi="Times New Roman"/>
          <w:sz w:val="24"/>
          <w:szCs w:val="24"/>
          <w:lang w:val="sk-SK"/>
        </w:rPr>
        <w:t>sovaným druh</w:t>
      </w:r>
      <w:r w:rsidR="00F07ED7">
        <w:rPr>
          <w:rFonts w:ascii="Times New Roman" w:hAnsi="Times New Roman"/>
          <w:sz w:val="24"/>
          <w:szCs w:val="24"/>
          <w:lang w:val="sk-SK"/>
        </w:rPr>
        <w:t>ému</w:t>
      </w:r>
      <w:r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F07ED7">
        <w:rPr>
          <w:rFonts w:ascii="Times New Roman" w:hAnsi="Times New Roman"/>
          <w:sz w:val="24"/>
          <w:szCs w:val="24"/>
          <w:lang w:val="sk-SK"/>
        </w:rPr>
        <w:t xml:space="preserve">Účastníkovi dohody </w:t>
      </w:r>
      <w:r w:rsidR="00FC2417" w:rsidRPr="00263BC2">
        <w:rPr>
          <w:rFonts w:ascii="Times New Roman" w:hAnsi="Times New Roman"/>
          <w:sz w:val="24"/>
          <w:szCs w:val="24"/>
          <w:lang w:val="sk-SK"/>
        </w:rPr>
        <w:t xml:space="preserve">zároveň s uvedením dôvodu odstúpenia od </w:t>
      </w:r>
      <w:r w:rsidR="007B3C92">
        <w:rPr>
          <w:rFonts w:ascii="Times New Roman" w:hAnsi="Times New Roman"/>
          <w:sz w:val="24"/>
          <w:szCs w:val="24"/>
          <w:lang w:val="sk-SK"/>
        </w:rPr>
        <w:t>Dohody</w:t>
      </w:r>
      <w:r w:rsidR="0022459C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FC2417" w:rsidRPr="00263BC2">
        <w:rPr>
          <w:rFonts w:ascii="Times New Roman" w:hAnsi="Times New Roman"/>
          <w:sz w:val="24"/>
          <w:szCs w:val="24"/>
          <w:lang w:val="sk-SK"/>
        </w:rPr>
        <w:t>a je účinné okamihom jeho doručenia</w:t>
      </w:r>
      <w:r>
        <w:rPr>
          <w:rFonts w:ascii="Times New Roman" w:hAnsi="Times New Roman"/>
          <w:sz w:val="24"/>
          <w:szCs w:val="24"/>
          <w:lang w:val="sk-SK"/>
        </w:rPr>
        <w:t xml:space="preserve"> druh</w:t>
      </w:r>
      <w:r w:rsidR="0022459C">
        <w:rPr>
          <w:rFonts w:ascii="Times New Roman" w:hAnsi="Times New Roman"/>
          <w:sz w:val="24"/>
          <w:szCs w:val="24"/>
          <w:lang w:val="sk-SK"/>
        </w:rPr>
        <w:t>ému</w:t>
      </w:r>
      <w:r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22459C">
        <w:rPr>
          <w:rFonts w:ascii="Times New Roman" w:hAnsi="Times New Roman"/>
          <w:sz w:val="24"/>
          <w:szCs w:val="24"/>
          <w:lang w:val="sk-SK"/>
        </w:rPr>
        <w:t xml:space="preserve">Účastníkovi dohody. </w:t>
      </w:r>
      <w:r w:rsidR="00FC2417" w:rsidRPr="00263BC2">
        <w:rPr>
          <w:rFonts w:ascii="Times New Roman" w:hAnsi="Times New Roman"/>
          <w:sz w:val="24"/>
          <w:szCs w:val="24"/>
          <w:lang w:val="sk-SK"/>
        </w:rPr>
        <w:t>V prípade pochybností sa má za to, že je odstúpenie doručené tretí deň po jeho odoslaní.</w:t>
      </w:r>
      <w:r>
        <w:rPr>
          <w:rFonts w:ascii="Times New Roman" w:hAnsi="Times New Roman"/>
          <w:sz w:val="24"/>
          <w:szCs w:val="24"/>
          <w:lang w:val="sk-SK"/>
        </w:rPr>
        <w:t xml:space="preserve"> Doručuje sa zásadne na adresu </w:t>
      </w:r>
      <w:r w:rsidR="0022459C">
        <w:rPr>
          <w:rFonts w:ascii="Times New Roman" w:hAnsi="Times New Roman"/>
          <w:sz w:val="24"/>
          <w:szCs w:val="24"/>
          <w:lang w:val="sk-SK"/>
        </w:rPr>
        <w:t>Účastníka dohody</w:t>
      </w:r>
      <w:r w:rsidR="00DA7BC4" w:rsidRPr="00263BC2">
        <w:rPr>
          <w:rFonts w:ascii="Times New Roman" w:hAnsi="Times New Roman"/>
          <w:sz w:val="24"/>
          <w:szCs w:val="24"/>
          <w:lang w:val="sk-SK"/>
        </w:rPr>
        <w:t xml:space="preserve"> uveden</w:t>
      </w:r>
      <w:r w:rsidR="0022459C">
        <w:rPr>
          <w:rFonts w:ascii="Times New Roman" w:hAnsi="Times New Roman"/>
          <w:sz w:val="24"/>
          <w:szCs w:val="24"/>
          <w:lang w:val="sk-SK"/>
        </w:rPr>
        <w:t>ého</w:t>
      </w:r>
      <w:r w:rsidR="00DA7BC4" w:rsidRPr="00263BC2">
        <w:rPr>
          <w:rFonts w:ascii="Times New Roman" w:hAnsi="Times New Roman"/>
          <w:sz w:val="24"/>
          <w:szCs w:val="24"/>
          <w:lang w:val="sk-SK"/>
        </w:rPr>
        <w:t xml:space="preserve"> v</w:t>
      </w:r>
      <w:r w:rsidR="00FC42AC">
        <w:rPr>
          <w:rFonts w:ascii="Times New Roman" w:hAnsi="Times New Roman"/>
          <w:sz w:val="24"/>
          <w:szCs w:val="24"/>
          <w:lang w:val="sk-SK"/>
        </w:rPr>
        <w:t> čl. I </w:t>
      </w:r>
      <w:r>
        <w:rPr>
          <w:rFonts w:ascii="Times New Roman" w:hAnsi="Times New Roman"/>
          <w:sz w:val="24"/>
          <w:szCs w:val="24"/>
          <w:lang w:val="sk-SK"/>
        </w:rPr>
        <w:t xml:space="preserve">tejto </w:t>
      </w:r>
      <w:r w:rsidR="0022459C">
        <w:rPr>
          <w:rFonts w:ascii="Times New Roman" w:hAnsi="Times New Roman"/>
          <w:sz w:val="24"/>
          <w:szCs w:val="24"/>
          <w:lang w:val="sk-SK"/>
        </w:rPr>
        <w:t>Dohody</w:t>
      </w:r>
      <w:r w:rsidR="00FC2417" w:rsidRPr="00263BC2">
        <w:rPr>
          <w:rFonts w:ascii="Times New Roman" w:hAnsi="Times New Roman"/>
          <w:sz w:val="24"/>
          <w:szCs w:val="24"/>
          <w:lang w:val="sk-SK"/>
        </w:rPr>
        <w:t>.</w:t>
      </w:r>
    </w:p>
    <w:p w14:paraId="512FE7C9" w14:textId="72784FA3" w:rsidR="00FC2417" w:rsidRPr="00263BC2" w:rsidRDefault="000C4C2F" w:rsidP="00BD68B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Za podstatné porušenie </w:t>
      </w:r>
      <w:r w:rsidR="007B3C92">
        <w:rPr>
          <w:rFonts w:ascii="Times New Roman" w:hAnsi="Times New Roman"/>
          <w:sz w:val="24"/>
          <w:szCs w:val="24"/>
          <w:lang w:val="sk-SK"/>
        </w:rPr>
        <w:t>Dohody</w:t>
      </w:r>
      <w:r w:rsidR="0022459C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FC2417" w:rsidRPr="00263BC2">
        <w:rPr>
          <w:rFonts w:ascii="Times New Roman" w:hAnsi="Times New Roman"/>
          <w:sz w:val="24"/>
          <w:szCs w:val="24"/>
          <w:lang w:val="sk-SK"/>
        </w:rPr>
        <w:t>sa považuje</w:t>
      </w:r>
      <w:r w:rsidR="00E5143B">
        <w:rPr>
          <w:rFonts w:ascii="Times New Roman" w:hAnsi="Times New Roman"/>
          <w:sz w:val="24"/>
          <w:szCs w:val="24"/>
          <w:lang w:val="sk-SK"/>
        </w:rPr>
        <w:t>, ak</w:t>
      </w:r>
      <w:r w:rsidR="00FC2417" w:rsidRPr="00263BC2">
        <w:rPr>
          <w:rFonts w:ascii="Times New Roman" w:hAnsi="Times New Roman"/>
          <w:sz w:val="24"/>
          <w:szCs w:val="24"/>
          <w:lang w:val="sk-SK"/>
        </w:rPr>
        <w:t>:</w:t>
      </w:r>
    </w:p>
    <w:p w14:paraId="61BB63E6" w14:textId="04D45004" w:rsidR="00E5143B" w:rsidRPr="00E5143B" w:rsidRDefault="00E5143B" w:rsidP="002355CC">
      <w:pPr>
        <w:pStyle w:val="CTL"/>
        <w:numPr>
          <w:ilvl w:val="0"/>
          <w:numId w:val="18"/>
        </w:numPr>
        <w:tabs>
          <w:tab w:val="left" w:pos="708"/>
        </w:tabs>
        <w:spacing w:after="0"/>
        <w:ind w:left="1134" w:hanging="283"/>
        <w:rPr>
          <w:szCs w:val="24"/>
        </w:rPr>
      </w:pPr>
      <w:r>
        <w:rPr>
          <w:szCs w:val="24"/>
        </w:rPr>
        <w:t>je</w:t>
      </w:r>
      <w:r w:rsidR="00FC2417" w:rsidRPr="00263BC2">
        <w:rPr>
          <w:szCs w:val="24"/>
        </w:rPr>
        <w:t xml:space="preserve"> </w:t>
      </w:r>
      <w:r w:rsidR="000C4C2F">
        <w:rPr>
          <w:szCs w:val="24"/>
        </w:rPr>
        <w:t>P</w:t>
      </w:r>
      <w:r w:rsidR="00FC2417" w:rsidRPr="00263BC2">
        <w:rPr>
          <w:szCs w:val="24"/>
        </w:rPr>
        <w:t>redávajúc</w:t>
      </w:r>
      <w:r>
        <w:rPr>
          <w:szCs w:val="24"/>
        </w:rPr>
        <w:t xml:space="preserve">i v omeškaní </w:t>
      </w:r>
      <w:r w:rsidR="00FC2417" w:rsidRPr="00263BC2">
        <w:rPr>
          <w:szCs w:val="24"/>
        </w:rPr>
        <w:t xml:space="preserve">s dodaním </w:t>
      </w:r>
      <w:r w:rsidR="00751BF1">
        <w:rPr>
          <w:szCs w:val="24"/>
        </w:rPr>
        <w:t>Tovaru</w:t>
      </w:r>
      <w:r w:rsidR="008A6122">
        <w:rPr>
          <w:szCs w:val="24"/>
        </w:rPr>
        <w:t xml:space="preserve"> a/alebo Služieb</w:t>
      </w:r>
      <w:r w:rsidR="00F77998">
        <w:rPr>
          <w:szCs w:val="24"/>
        </w:rPr>
        <w:t xml:space="preserve"> </w:t>
      </w:r>
      <w:r w:rsidR="00622893">
        <w:rPr>
          <w:szCs w:val="24"/>
        </w:rPr>
        <w:t>podľa</w:t>
      </w:r>
      <w:r w:rsidR="008A6122">
        <w:rPr>
          <w:szCs w:val="24"/>
        </w:rPr>
        <w:t xml:space="preserve"> Vykonávacej</w:t>
      </w:r>
      <w:r w:rsidR="00622893">
        <w:rPr>
          <w:szCs w:val="24"/>
        </w:rPr>
        <w:t xml:space="preserve"> zmluvy </w:t>
      </w:r>
      <w:r w:rsidR="00FC2417" w:rsidRPr="00263BC2">
        <w:rPr>
          <w:szCs w:val="24"/>
        </w:rPr>
        <w:t xml:space="preserve">oproti dohodnutému termínu plnenia o viac ako </w:t>
      </w:r>
      <w:r w:rsidR="00F77998">
        <w:rPr>
          <w:szCs w:val="24"/>
        </w:rPr>
        <w:t>tridsať</w:t>
      </w:r>
      <w:r w:rsidR="00DA7BC4" w:rsidRPr="00263BC2">
        <w:rPr>
          <w:szCs w:val="24"/>
        </w:rPr>
        <w:t xml:space="preserve"> (</w:t>
      </w:r>
      <w:r w:rsidR="00F77998">
        <w:rPr>
          <w:szCs w:val="24"/>
        </w:rPr>
        <w:t>30</w:t>
      </w:r>
      <w:r w:rsidR="00DA7BC4" w:rsidRPr="00263BC2">
        <w:rPr>
          <w:szCs w:val="24"/>
        </w:rPr>
        <w:t>)</w:t>
      </w:r>
      <w:r w:rsidR="00FC2417" w:rsidRPr="00263BC2">
        <w:rPr>
          <w:szCs w:val="24"/>
        </w:rPr>
        <w:t xml:space="preserve"> </w:t>
      </w:r>
      <w:r w:rsidR="00F77998">
        <w:rPr>
          <w:szCs w:val="24"/>
        </w:rPr>
        <w:t>d</w:t>
      </w:r>
      <w:r>
        <w:rPr>
          <w:szCs w:val="24"/>
        </w:rPr>
        <w:t>ní</w:t>
      </w:r>
      <w:r w:rsidR="00FC2417" w:rsidRPr="00263BC2">
        <w:rPr>
          <w:szCs w:val="24"/>
        </w:rPr>
        <w:t xml:space="preserve"> bez uvedenia dôvodu, ktorý by omeškanie ospravedlňoval (vyššia moc),</w:t>
      </w:r>
    </w:p>
    <w:p w14:paraId="680DB1CE" w14:textId="7B067915" w:rsidR="004E47D3" w:rsidRPr="00263BC2" w:rsidRDefault="00E5143B" w:rsidP="002355CC">
      <w:pPr>
        <w:pStyle w:val="CTL"/>
        <w:numPr>
          <w:ilvl w:val="0"/>
          <w:numId w:val="18"/>
        </w:numPr>
        <w:tabs>
          <w:tab w:val="left" w:pos="708"/>
        </w:tabs>
        <w:spacing w:after="0"/>
        <w:ind w:left="1134" w:hanging="283"/>
        <w:rPr>
          <w:szCs w:val="24"/>
        </w:rPr>
      </w:pPr>
      <w:r>
        <w:rPr>
          <w:szCs w:val="24"/>
        </w:rPr>
        <w:t>Cena</w:t>
      </w:r>
      <w:r w:rsidR="00FC2417" w:rsidRPr="00263BC2">
        <w:rPr>
          <w:szCs w:val="24"/>
        </w:rPr>
        <w:t xml:space="preserve"> bude fakturovaná v rozpore s podmien</w:t>
      </w:r>
      <w:r w:rsidR="000C4C2F">
        <w:rPr>
          <w:szCs w:val="24"/>
        </w:rPr>
        <w:t xml:space="preserve">kami dohodnutými v tejto </w:t>
      </w:r>
      <w:r w:rsidR="00F07ED7">
        <w:rPr>
          <w:szCs w:val="24"/>
        </w:rPr>
        <w:t>Dohode</w:t>
      </w:r>
      <w:r w:rsidR="000C4C2F">
        <w:rPr>
          <w:szCs w:val="24"/>
        </w:rPr>
        <w:t>,</w:t>
      </w:r>
    </w:p>
    <w:p w14:paraId="050FA063" w14:textId="2157F069" w:rsidR="004E47D3" w:rsidRPr="00263BC2" w:rsidRDefault="000C4C2F" w:rsidP="002355CC">
      <w:pPr>
        <w:pStyle w:val="CTL"/>
        <w:numPr>
          <w:ilvl w:val="0"/>
          <w:numId w:val="18"/>
        </w:numPr>
        <w:tabs>
          <w:tab w:val="left" w:pos="708"/>
        </w:tabs>
        <w:spacing w:after="0"/>
        <w:ind w:left="1134" w:hanging="283"/>
        <w:rPr>
          <w:szCs w:val="24"/>
        </w:rPr>
      </w:pPr>
      <w:r>
        <w:rPr>
          <w:szCs w:val="24"/>
        </w:rPr>
        <w:t>P</w:t>
      </w:r>
      <w:r w:rsidR="00FC2417" w:rsidRPr="00263BC2">
        <w:rPr>
          <w:szCs w:val="24"/>
        </w:rPr>
        <w:t>redávajúci</w:t>
      </w:r>
      <w:r>
        <w:rPr>
          <w:szCs w:val="24"/>
        </w:rPr>
        <w:t xml:space="preserve"> dodá K</w:t>
      </w:r>
      <w:r w:rsidR="00FC2417" w:rsidRPr="00263BC2">
        <w:rPr>
          <w:szCs w:val="24"/>
        </w:rPr>
        <w:t xml:space="preserve">upujúcemu </w:t>
      </w:r>
      <w:r w:rsidR="00751BF1">
        <w:rPr>
          <w:szCs w:val="24"/>
        </w:rPr>
        <w:t>Tovar</w:t>
      </w:r>
      <w:r w:rsidR="008A6122">
        <w:rPr>
          <w:szCs w:val="24"/>
        </w:rPr>
        <w:t xml:space="preserve"> a/alebo Služby</w:t>
      </w:r>
      <w:r w:rsidR="007E5974" w:rsidRPr="00263BC2">
        <w:rPr>
          <w:szCs w:val="24"/>
        </w:rPr>
        <w:t xml:space="preserve"> </w:t>
      </w:r>
      <w:r w:rsidR="00FC2417" w:rsidRPr="00263BC2">
        <w:rPr>
          <w:szCs w:val="24"/>
        </w:rPr>
        <w:t>takých parametr</w:t>
      </w:r>
      <w:r>
        <w:rPr>
          <w:szCs w:val="24"/>
        </w:rPr>
        <w:t xml:space="preserve">ov, ktoré sú v rozpore s touto </w:t>
      </w:r>
      <w:r w:rsidR="0022459C">
        <w:rPr>
          <w:szCs w:val="24"/>
        </w:rPr>
        <w:t>Dohodou</w:t>
      </w:r>
      <w:r w:rsidR="00622893">
        <w:rPr>
          <w:szCs w:val="24"/>
        </w:rPr>
        <w:t xml:space="preserve"> a</w:t>
      </w:r>
      <w:r w:rsidR="00A36C19">
        <w:rPr>
          <w:szCs w:val="24"/>
        </w:rPr>
        <w:t>/alebo</w:t>
      </w:r>
      <w:r w:rsidR="00622893">
        <w:rPr>
          <w:szCs w:val="24"/>
        </w:rPr>
        <w:t> </w:t>
      </w:r>
      <w:r w:rsidR="008A6122">
        <w:rPr>
          <w:szCs w:val="24"/>
        </w:rPr>
        <w:t xml:space="preserve">Vykonávacou </w:t>
      </w:r>
      <w:r w:rsidR="00622893">
        <w:rPr>
          <w:szCs w:val="24"/>
        </w:rPr>
        <w:t>zmluvou</w:t>
      </w:r>
      <w:r w:rsidR="00FC2417" w:rsidRPr="00263BC2">
        <w:rPr>
          <w:szCs w:val="24"/>
        </w:rPr>
        <w:t>,</w:t>
      </w:r>
    </w:p>
    <w:p w14:paraId="0B712A08" w14:textId="38459D25" w:rsidR="004E47D3" w:rsidRPr="00263BC2" w:rsidRDefault="00E5143B" w:rsidP="002355CC">
      <w:pPr>
        <w:pStyle w:val="CTL"/>
        <w:numPr>
          <w:ilvl w:val="0"/>
          <w:numId w:val="18"/>
        </w:numPr>
        <w:tabs>
          <w:tab w:val="left" w:pos="708"/>
        </w:tabs>
        <w:spacing w:after="0"/>
        <w:ind w:left="1134" w:hanging="283"/>
        <w:rPr>
          <w:szCs w:val="24"/>
        </w:rPr>
      </w:pPr>
      <w:r>
        <w:rPr>
          <w:szCs w:val="24"/>
        </w:rPr>
        <w:t xml:space="preserve">je </w:t>
      </w:r>
      <w:r w:rsidR="000C4C2F">
        <w:rPr>
          <w:szCs w:val="24"/>
        </w:rPr>
        <w:t>K</w:t>
      </w:r>
      <w:r w:rsidR="00FC2417" w:rsidRPr="00263BC2">
        <w:rPr>
          <w:szCs w:val="24"/>
        </w:rPr>
        <w:t>upujúci v omeškaní so zaplatením faktúry o viac ako</w:t>
      </w:r>
      <w:r w:rsidR="00E31A2F" w:rsidRPr="00263BC2">
        <w:rPr>
          <w:szCs w:val="24"/>
        </w:rPr>
        <w:t xml:space="preserve"> šesťdesiat (</w:t>
      </w:r>
      <w:r w:rsidR="00FC2417" w:rsidRPr="00263BC2">
        <w:rPr>
          <w:szCs w:val="24"/>
        </w:rPr>
        <w:t>60</w:t>
      </w:r>
      <w:r w:rsidR="00E31A2F" w:rsidRPr="00263BC2">
        <w:rPr>
          <w:szCs w:val="24"/>
        </w:rPr>
        <w:t>)</w:t>
      </w:r>
      <w:r w:rsidR="00FC2417" w:rsidRPr="00263BC2">
        <w:rPr>
          <w:szCs w:val="24"/>
        </w:rPr>
        <w:t xml:space="preserve"> dní</w:t>
      </w:r>
      <w:r w:rsidR="00622DC5" w:rsidRPr="00263BC2">
        <w:rPr>
          <w:szCs w:val="24"/>
        </w:rPr>
        <w:t xml:space="preserve"> po lehote jej splatnosti</w:t>
      </w:r>
      <w:r w:rsidR="00D5473D" w:rsidRPr="00263BC2">
        <w:rPr>
          <w:szCs w:val="24"/>
        </w:rPr>
        <w:t>,</w:t>
      </w:r>
    </w:p>
    <w:p w14:paraId="58B9F637" w14:textId="2C8FDC63" w:rsidR="004E47D3" w:rsidRPr="007E3949" w:rsidRDefault="000C4C2F" w:rsidP="002355CC">
      <w:pPr>
        <w:pStyle w:val="CTL"/>
        <w:numPr>
          <w:ilvl w:val="0"/>
          <w:numId w:val="18"/>
        </w:numPr>
        <w:tabs>
          <w:tab w:val="left" w:pos="708"/>
        </w:tabs>
        <w:ind w:left="1134" w:hanging="283"/>
        <w:rPr>
          <w:szCs w:val="24"/>
        </w:rPr>
      </w:pPr>
      <w:r>
        <w:rPr>
          <w:szCs w:val="24"/>
        </w:rPr>
        <w:t>P</w:t>
      </w:r>
      <w:r w:rsidR="00E31A2F" w:rsidRPr="00263BC2">
        <w:rPr>
          <w:szCs w:val="24"/>
        </w:rPr>
        <w:t xml:space="preserve">redávajúci poruší jeho </w:t>
      </w:r>
      <w:r w:rsidR="00D5473D" w:rsidRPr="00263BC2">
        <w:rPr>
          <w:szCs w:val="24"/>
        </w:rPr>
        <w:t>povinnost</w:t>
      </w:r>
      <w:r w:rsidR="00E31A2F" w:rsidRPr="00263BC2">
        <w:rPr>
          <w:szCs w:val="24"/>
        </w:rPr>
        <w:t>i</w:t>
      </w:r>
      <w:r w:rsidR="00D5473D" w:rsidRPr="00263BC2">
        <w:rPr>
          <w:szCs w:val="24"/>
        </w:rPr>
        <w:t xml:space="preserve"> podľa</w:t>
      </w:r>
      <w:r w:rsidR="007174F2" w:rsidRPr="00263BC2">
        <w:rPr>
          <w:szCs w:val="24"/>
        </w:rPr>
        <w:t xml:space="preserve"> čl. V</w:t>
      </w:r>
      <w:r w:rsidR="00F07ED7">
        <w:rPr>
          <w:szCs w:val="24"/>
        </w:rPr>
        <w:t>I</w:t>
      </w:r>
      <w:r w:rsidR="007174F2" w:rsidRPr="00263BC2">
        <w:rPr>
          <w:szCs w:val="24"/>
        </w:rPr>
        <w:t>.</w:t>
      </w:r>
      <w:r w:rsidR="002355CC">
        <w:rPr>
          <w:szCs w:val="24"/>
        </w:rPr>
        <w:t>,</w:t>
      </w:r>
      <w:r w:rsidR="007174F2" w:rsidRPr="00263BC2">
        <w:rPr>
          <w:szCs w:val="24"/>
        </w:rPr>
        <w:t xml:space="preserve"> bod</w:t>
      </w:r>
      <w:r w:rsidR="002355CC">
        <w:rPr>
          <w:szCs w:val="24"/>
        </w:rPr>
        <w:t>ov</w:t>
      </w:r>
      <w:r w:rsidR="00D5473D" w:rsidRPr="00263BC2">
        <w:rPr>
          <w:szCs w:val="24"/>
        </w:rPr>
        <w:t xml:space="preserve"> </w:t>
      </w:r>
      <w:r w:rsidR="00F07ED7">
        <w:rPr>
          <w:szCs w:val="24"/>
        </w:rPr>
        <w:t>6</w:t>
      </w:r>
      <w:r w:rsidR="00D5473D" w:rsidRPr="00263BC2">
        <w:rPr>
          <w:szCs w:val="24"/>
        </w:rPr>
        <w:t>.</w:t>
      </w:r>
      <w:r w:rsidR="00E5143B">
        <w:rPr>
          <w:szCs w:val="24"/>
        </w:rPr>
        <w:t>11</w:t>
      </w:r>
      <w:r w:rsidR="00D5473D" w:rsidRPr="00263BC2">
        <w:rPr>
          <w:szCs w:val="24"/>
        </w:rPr>
        <w:t xml:space="preserve">. až </w:t>
      </w:r>
      <w:r w:rsidR="00F07ED7">
        <w:rPr>
          <w:szCs w:val="24"/>
        </w:rPr>
        <w:t>6</w:t>
      </w:r>
      <w:r w:rsidR="00D5473D" w:rsidRPr="00263BC2">
        <w:rPr>
          <w:szCs w:val="24"/>
        </w:rPr>
        <w:t>.1</w:t>
      </w:r>
      <w:r w:rsidR="00751BF1">
        <w:rPr>
          <w:szCs w:val="24"/>
        </w:rPr>
        <w:t>8</w:t>
      </w:r>
      <w:r>
        <w:rPr>
          <w:szCs w:val="24"/>
        </w:rPr>
        <w:t xml:space="preserve">. tejto </w:t>
      </w:r>
      <w:r w:rsidR="00F07ED7">
        <w:rPr>
          <w:szCs w:val="24"/>
        </w:rPr>
        <w:t>Dohody</w:t>
      </w:r>
      <w:r w:rsidR="004E47D3" w:rsidRPr="00263BC2">
        <w:rPr>
          <w:szCs w:val="24"/>
        </w:rPr>
        <w:t>.</w:t>
      </w:r>
    </w:p>
    <w:p w14:paraId="4F326C0D" w14:textId="74CDD2C3" w:rsidR="00E53378" w:rsidRPr="00263BC2" w:rsidRDefault="00E53378" w:rsidP="00BD68B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  <w:tab w:val="left" w:pos="567"/>
        </w:tabs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</w:rPr>
        <w:t xml:space="preserve">Kupujúci je oprávnený </w:t>
      </w:r>
      <w:r w:rsidR="00277349" w:rsidRPr="00263BC2">
        <w:rPr>
          <w:rFonts w:ascii="Times New Roman" w:hAnsi="Times New Roman"/>
          <w:sz w:val="24"/>
          <w:szCs w:val="24"/>
          <w:lang w:val="sk-SK"/>
        </w:rPr>
        <w:t xml:space="preserve">písomne </w:t>
      </w:r>
      <w:r w:rsidR="008E14B5">
        <w:rPr>
          <w:rFonts w:ascii="Times New Roman" w:hAnsi="Times New Roman"/>
          <w:sz w:val="24"/>
          <w:szCs w:val="24"/>
        </w:rPr>
        <w:t xml:space="preserve">odstúpiť od tejto </w:t>
      </w:r>
      <w:r w:rsidR="007B3C92">
        <w:rPr>
          <w:rFonts w:ascii="Times New Roman" w:hAnsi="Times New Roman"/>
          <w:sz w:val="24"/>
          <w:szCs w:val="24"/>
        </w:rPr>
        <w:t>Dohody</w:t>
      </w:r>
      <w:r w:rsidR="0022459C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277349" w:rsidRPr="00263BC2">
        <w:rPr>
          <w:rFonts w:ascii="Times New Roman" w:hAnsi="Times New Roman"/>
          <w:sz w:val="24"/>
          <w:szCs w:val="24"/>
          <w:lang w:val="sk-SK"/>
        </w:rPr>
        <w:t xml:space="preserve">aj </w:t>
      </w:r>
      <w:r w:rsidRPr="00263BC2">
        <w:rPr>
          <w:rFonts w:ascii="Times New Roman" w:hAnsi="Times New Roman"/>
          <w:sz w:val="24"/>
          <w:szCs w:val="24"/>
        </w:rPr>
        <w:t>v prípade, ak:</w:t>
      </w:r>
    </w:p>
    <w:p w14:paraId="30449D3E" w14:textId="6704ACFF" w:rsidR="004E47D3" w:rsidRPr="00263BC2" w:rsidRDefault="008E14B5" w:rsidP="002355CC">
      <w:pPr>
        <w:pStyle w:val="CTL"/>
        <w:numPr>
          <w:ilvl w:val="0"/>
          <w:numId w:val="19"/>
        </w:numPr>
        <w:tabs>
          <w:tab w:val="left" w:pos="708"/>
        </w:tabs>
        <w:spacing w:after="0"/>
        <w:ind w:left="1134" w:hanging="283"/>
        <w:rPr>
          <w:bCs/>
          <w:iCs/>
          <w:szCs w:val="24"/>
        </w:rPr>
      </w:pPr>
      <w:r>
        <w:rPr>
          <w:szCs w:val="24"/>
        </w:rPr>
        <w:t>proti P</w:t>
      </w:r>
      <w:r w:rsidR="00E53378" w:rsidRPr="00263BC2">
        <w:rPr>
          <w:szCs w:val="24"/>
        </w:rPr>
        <w:t>redávajúcemu začalo konkurzné konanie alebo reštrukturalizácia,</w:t>
      </w:r>
    </w:p>
    <w:p w14:paraId="7192EF39" w14:textId="27DE0E51" w:rsidR="004E47D3" w:rsidRPr="00263BC2" w:rsidRDefault="008E14B5" w:rsidP="002355CC">
      <w:pPr>
        <w:pStyle w:val="CTL"/>
        <w:numPr>
          <w:ilvl w:val="0"/>
          <w:numId w:val="19"/>
        </w:numPr>
        <w:tabs>
          <w:tab w:val="left" w:pos="708"/>
        </w:tabs>
        <w:spacing w:after="0"/>
        <w:ind w:left="1134" w:hanging="283"/>
        <w:rPr>
          <w:bCs/>
          <w:iCs/>
          <w:szCs w:val="24"/>
        </w:rPr>
      </w:pPr>
      <w:r>
        <w:rPr>
          <w:szCs w:val="24"/>
        </w:rPr>
        <w:t>P</w:t>
      </w:r>
      <w:r w:rsidR="00E53378" w:rsidRPr="00263BC2">
        <w:rPr>
          <w:szCs w:val="24"/>
        </w:rPr>
        <w:t>redávajúci vstúpil do likvidácie,</w:t>
      </w:r>
    </w:p>
    <w:p w14:paraId="0DE14E79" w14:textId="45AEC0BD" w:rsidR="00567BEE" w:rsidRPr="00751BF1" w:rsidRDefault="008E14B5" w:rsidP="002355CC">
      <w:pPr>
        <w:pStyle w:val="CTL"/>
        <w:numPr>
          <w:ilvl w:val="0"/>
          <w:numId w:val="19"/>
        </w:numPr>
        <w:tabs>
          <w:tab w:val="left" w:pos="708"/>
        </w:tabs>
        <w:spacing w:after="0"/>
        <w:ind w:left="1134" w:hanging="283"/>
        <w:rPr>
          <w:bCs/>
          <w:iCs/>
          <w:szCs w:val="24"/>
        </w:rPr>
      </w:pPr>
      <w:r w:rsidRPr="006618C8">
        <w:rPr>
          <w:szCs w:val="24"/>
        </w:rPr>
        <w:t>P</w:t>
      </w:r>
      <w:r w:rsidR="00372CE7" w:rsidRPr="006618C8">
        <w:rPr>
          <w:szCs w:val="24"/>
        </w:rPr>
        <w:t>red</w:t>
      </w:r>
      <w:r w:rsidRPr="006618C8">
        <w:rPr>
          <w:szCs w:val="24"/>
        </w:rPr>
        <w:t xml:space="preserve">ávajúci koná v rozpore s touto </w:t>
      </w:r>
      <w:r w:rsidR="00F474DA">
        <w:rPr>
          <w:szCs w:val="24"/>
        </w:rPr>
        <w:t>Dohodou</w:t>
      </w:r>
      <w:r w:rsidR="00622893">
        <w:rPr>
          <w:szCs w:val="24"/>
        </w:rPr>
        <w:t xml:space="preserve">, </w:t>
      </w:r>
      <w:r w:rsidR="008A6122">
        <w:rPr>
          <w:szCs w:val="24"/>
        </w:rPr>
        <w:t xml:space="preserve">Vykonávacou </w:t>
      </w:r>
      <w:r w:rsidR="00622893">
        <w:rPr>
          <w:szCs w:val="24"/>
        </w:rPr>
        <w:t>zmluvou</w:t>
      </w:r>
      <w:r w:rsidRPr="006618C8">
        <w:rPr>
          <w:szCs w:val="24"/>
        </w:rPr>
        <w:t xml:space="preserve"> </w:t>
      </w:r>
      <w:r w:rsidR="00E53378" w:rsidRPr="006618C8">
        <w:rPr>
          <w:szCs w:val="24"/>
        </w:rPr>
        <w:t xml:space="preserve">a/alebo všeobecne záväznými právnymi predpismi a na písomnú výzvu </w:t>
      </w:r>
      <w:r w:rsidRPr="006618C8">
        <w:rPr>
          <w:szCs w:val="24"/>
        </w:rPr>
        <w:t>K</w:t>
      </w:r>
      <w:r w:rsidR="00372CE7" w:rsidRPr="006618C8">
        <w:rPr>
          <w:szCs w:val="24"/>
        </w:rPr>
        <w:t xml:space="preserve">upujúceho </w:t>
      </w:r>
      <w:r w:rsidR="00E53378" w:rsidRPr="006618C8">
        <w:rPr>
          <w:szCs w:val="24"/>
        </w:rPr>
        <w:t>toto konanie a jeho následky v určen</w:t>
      </w:r>
      <w:r w:rsidR="007174F2" w:rsidRPr="006618C8">
        <w:rPr>
          <w:szCs w:val="24"/>
        </w:rPr>
        <w:t>ej primeranej lehote neodstráni</w:t>
      </w:r>
      <w:r w:rsidR="00751BF1">
        <w:rPr>
          <w:szCs w:val="24"/>
        </w:rPr>
        <w:t>,</w:t>
      </w:r>
    </w:p>
    <w:p w14:paraId="6987C5B9" w14:textId="5C24EF45" w:rsidR="00751BF1" w:rsidRPr="007E3949" w:rsidRDefault="00751BF1" w:rsidP="002355CC">
      <w:pPr>
        <w:pStyle w:val="CTL"/>
        <w:numPr>
          <w:ilvl w:val="0"/>
          <w:numId w:val="19"/>
        </w:numPr>
        <w:tabs>
          <w:tab w:val="left" w:pos="708"/>
        </w:tabs>
        <w:ind w:left="1134" w:hanging="283"/>
        <w:rPr>
          <w:bCs/>
          <w:iCs/>
          <w:szCs w:val="24"/>
        </w:rPr>
      </w:pPr>
      <w:r>
        <w:rPr>
          <w:szCs w:val="24"/>
        </w:rPr>
        <w:t>si zvolí odstúpenie ako nárok z vadného plnenia podľa §</w:t>
      </w:r>
      <w:r w:rsidR="008A6122">
        <w:rPr>
          <w:szCs w:val="24"/>
        </w:rPr>
        <w:t xml:space="preserve"> </w:t>
      </w:r>
      <w:r>
        <w:rPr>
          <w:szCs w:val="24"/>
        </w:rPr>
        <w:t>436 O</w:t>
      </w:r>
      <w:r w:rsidR="00511675">
        <w:rPr>
          <w:szCs w:val="24"/>
        </w:rPr>
        <w:t xml:space="preserve">bchodného zákonníka. </w:t>
      </w:r>
    </w:p>
    <w:p w14:paraId="178C1F13" w14:textId="0AC295F5" w:rsidR="00FC2417" w:rsidRPr="004266A4" w:rsidRDefault="006618C8" w:rsidP="00BD68B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266A4">
        <w:rPr>
          <w:rFonts w:ascii="Times New Roman" w:hAnsi="Times New Roman"/>
          <w:sz w:val="24"/>
          <w:szCs w:val="24"/>
          <w:lang w:val="sk-SK"/>
        </w:rPr>
        <w:t xml:space="preserve">Odstúpenie od </w:t>
      </w:r>
      <w:r w:rsidR="007B3C92" w:rsidRPr="004266A4">
        <w:rPr>
          <w:rFonts w:ascii="Times New Roman" w:hAnsi="Times New Roman"/>
          <w:sz w:val="24"/>
          <w:szCs w:val="24"/>
          <w:lang w:val="sk-SK"/>
        </w:rPr>
        <w:t>Dohody</w:t>
      </w:r>
      <w:r w:rsidR="0022459C" w:rsidRPr="004266A4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FC2417" w:rsidRPr="004266A4">
        <w:rPr>
          <w:rFonts w:ascii="Times New Roman" w:hAnsi="Times New Roman"/>
          <w:sz w:val="24"/>
          <w:szCs w:val="24"/>
          <w:lang w:val="sk-SK"/>
        </w:rPr>
        <w:t>má následky stanovené príslušnými ustanoveniami O</w:t>
      </w:r>
      <w:r w:rsidR="007174F2" w:rsidRPr="004266A4">
        <w:rPr>
          <w:rFonts w:ascii="Times New Roman" w:hAnsi="Times New Roman"/>
          <w:sz w:val="24"/>
          <w:szCs w:val="24"/>
          <w:lang w:val="sk-SK"/>
        </w:rPr>
        <w:t xml:space="preserve">bchodného zákonníka, </w:t>
      </w:r>
      <w:r w:rsidRPr="004266A4">
        <w:rPr>
          <w:rFonts w:ascii="Times New Roman" w:hAnsi="Times New Roman"/>
          <w:sz w:val="24"/>
          <w:szCs w:val="24"/>
          <w:lang w:val="sk-SK"/>
        </w:rPr>
        <w:t xml:space="preserve">pokiaľ sa </w:t>
      </w:r>
      <w:r w:rsidR="007B3C92" w:rsidRPr="004266A4">
        <w:rPr>
          <w:rFonts w:ascii="Times New Roman" w:hAnsi="Times New Roman"/>
          <w:sz w:val="24"/>
          <w:szCs w:val="24"/>
          <w:lang w:val="sk-SK"/>
        </w:rPr>
        <w:t xml:space="preserve">Účastníci dohody </w:t>
      </w:r>
      <w:r w:rsidR="00FC2417" w:rsidRPr="004266A4">
        <w:rPr>
          <w:rFonts w:ascii="Times New Roman" w:hAnsi="Times New Roman"/>
          <w:sz w:val="24"/>
          <w:szCs w:val="24"/>
          <w:lang w:val="sk-SK"/>
        </w:rPr>
        <w:t>písomne nedohodnú inak.</w:t>
      </w:r>
      <w:r w:rsidR="007E5974" w:rsidRPr="004266A4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14:paraId="65FF83AF" w14:textId="21BE7BD2" w:rsidR="00934D98" w:rsidRPr="004266A4" w:rsidRDefault="00934D98" w:rsidP="002355CC">
      <w:pPr>
        <w:pStyle w:val="Odsekzoznamu"/>
        <w:numPr>
          <w:ilvl w:val="1"/>
          <w:numId w:val="26"/>
        </w:numPr>
        <w:spacing w:after="120"/>
        <w:ind w:left="567" w:hanging="567"/>
        <w:jc w:val="both"/>
        <w:rPr>
          <w:rFonts w:ascii="Times New Roman" w:hAnsi="Times New Roman"/>
          <w:sz w:val="24"/>
          <w:szCs w:val="24"/>
          <w:lang w:val="sk-SK"/>
        </w:rPr>
      </w:pPr>
      <w:r w:rsidRPr="0055524D">
        <w:rPr>
          <w:rFonts w:ascii="Times New Roman" w:hAnsi="Times New Roman"/>
          <w:sz w:val="24"/>
          <w:szCs w:val="24"/>
        </w:rPr>
        <w:t xml:space="preserve">Ukončením </w:t>
      </w:r>
      <w:r>
        <w:rPr>
          <w:rFonts w:ascii="Times New Roman" w:hAnsi="Times New Roman"/>
          <w:sz w:val="24"/>
          <w:szCs w:val="24"/>
        </w:rPr>
        <w:t>Dohody</w:t>
      </w:r>
      <w:r w:rsidRPr="0055524D">
        <w:rPr>
          <w:rFonts w:ascii="Times New Roman" w:hAnsi="Times New Roman"/>
          <w:sz w:val="24"/>
          <w:szCs w:val="24"/>
        </w:rPr>
        <w:t xml:space="preserve"> nie sú dotknuté ustanovenia týkajúce sa zodpovednosti za vady, sankcií, </w:t>
      </w:r>
      <w:r>
        <w:rPr>
          <w:rFonts w:ascii="Times New Roman" w:hAnsi="Times New Roman"/>
          <w:sz w:val="24"/>
          <w:szCs w:val="24"/>
          <w:lang w:val="sk-SK"/>
        </w:rPr>
        <w:t xml:space="preserve">náhrady škody </w:t>
      </w:r>
      <w:r w:rsidRPr="0055524D">
        <w:rPr>
          <w:rFonts w:ascii="Times New Roman" w:hAnsi="Times New Roman"/>
          <w:sz w:val="24"/>
          <w:szCs w:val="24"/>
        </w:rPr>
        <w:t xml:space="preserve">a ďalších ustanovení tejto </w:t>
      </w:r>
      <w:r>
        <w:rPr>
          <w:rFonts w:ascii="Times New Roman" w:hAnsi="Times New Roman"/>
          <w:sz w:val="24"/>
          <w:szCs w:val="24"/>
          <w:lang w:val="sk-SK"/>
        </w:rPr>
        <w:t>Dohody</w:t>
      </w:r>
      <w:r w:rsidRPr="0055524D">
        <w:rPr>
          <w:rFonts w:ascii="Times New Roman" w:hAnsi="Times New Roman"/>
          <w:sz w:val="24"/>
          <w:szCs w:val="24"/>
        </w:rPr>
        <w:t xml:space="preserve">, z ktorých povahy vyplýva, že majú byť zachované aj po ukončení tejto </w:t>
      </w:r>
      <w:r>
        <w:rPr>
          <w:rFonts w:ascii="Times New Roman" w:hAnsi="Times New Roman"/>
          <w:sz w:val="24"/>
          <w:szCs w:val="24"/>
          <w:lang w:val="sk-SK"/>
        </w:rPr>
        <w:t>Dohody</w:t>
      </w:r>
      <w:r w:rsidRPr="0055524D">
        <w:rPr>
          <w:rFonts w:ascii="Times New Roman" w:hAnsi="Times New Roman"/>
          <w:sz w:val="24"/>
          <w:szCs w:val="24"/>
        </w:rPr>
        <w:t>.</w:t>
      </w:r>
    </w:p>
    <w:p w14:paraId="5D65F3D0" w14:textId="2339F217" w:rsidR="00F00FA4" w:rsidRPr="009912D5" w:rsidRDefault="00F00FA4" w:rsidP="00BD68B1">
      <w:pPr>
        <w:pStyle w:val="Odsekzoznamu"/>
        <w:numPr>
          <w:ilvl w:val="1"/>
          <w:numId w:val="26"/>
        </w:numPr>
        <w:spacing w:after="240"/>
        <w:ind w:left="567" w:hanging="567"/>
        <w:jc w:val="both"/>
        <w:rPr>
          <w:rFonts w:ascii="Times New Roman" w:hAnsi="Times New Roman"/>
          <w:sz w:val="24"/>
          <w:szCs w:val="24"/>
          <w:lang w:val="sk-SK"/>
        </w:rPr>
      </w:pPr>
      <w:r w:rsidRPr="009912D5">
        <w:rPr>
          <w:rFonts w:ascii="Times New Roman" w:hAnsi="Times New Roman"/>
          <w:sz w:val="24"/>
          <w:szCs w:val="24"/>
        </w:rPr>
        <w:t>Túto Dohod</w:t>
      </w:r>
      <w:r w:rsidR="00A87603" w:rsidRPr="009912D5">
        <w:rPr>
          <w:rFonts w:ascii="Times New Roman" w:hAnsi="Times New Roman"/>
          <w:sz w:val="24"/>
          <w:szCs w:val="24"/>
        </w:rPr>
        <w:t>u</w:t>
      </w:r>
      <w:r w:rsidRPr="009912D5">
        <w:rPr>
          <w:rFonts w:ascii="Times New Roman" w:hAnsi="Times New Roman"/>
          <w:sz w:val="24"/>
          <w:szCs w:val="24"/>
        </w:rPr>
        <w:t xml:space="preserve"> je </w:t>
      </w:r>
      <w:r w:rsidR="00CE5BE7" w:rsidRPr="009912D5">
        <w:rPr>
          <w:rFonts w:ascii="Times New Roman" w:hAnsi="Times New Roman"/>
          <w:sz w:val="24"/>
          <w:szCs w:val="24"/>
        </w:rPr>
        <w:t>ktorýkoľvek Účastník dohody</w:t>
      </w:r>
      <w:r w:rsidRPr="009912D5">
        <w:rPr>
          <w:rFonts w:ascii="Times New Roman" w:hAnsi="Times New Roman"/>
          <w:sz w:val="24"/>
          <w:szCs w:val="24"/>
        </w:rPr>
        <w:t xml:space="preserve"> oprávnený písomne vypovedať </w:t>
      </w:r>
      <w:r w:rsidR="007E6D94" w:rsidRPr="009912D5">
        <w:rPr>
          <w:rFonts w:ascii="Times New Roman" w:hAnsi="Times New Roman"/>
          <w:sz w:val="24"/>
          <w:szCs w:val="24"/>
        </w:rPr>
        <w:t>aj bez udania dôvodu, s výpovednou lehot</w:t>
      </w:r>
      <w:r w:rsidR="009912D5">
        <w:rPr>
          <w:rFonts w:ascii="Times New Roman" w:hAnsi="Times New Roman"/>
          <w:sz w:val="24"/>
          <w:szCs w:val="24"/>
        </w:rPr>
        <w:t>o</w:t>
      </w:r>
      <w:r w:rsidR="007E6D94" w:rsidRPr="009912D5">
        <w:rPr>
          <w:rFonts w:ascii="Times New Roman" w:hAnsi="Times New Roman"/>
          <w:sz w:val="24"/>
          <w:szCs w:val="24"/>
        </w:rPr>
        <w:t>u tri (3) mesiace, ktorá začína plynúť prvým dňom mesiaca nasledujúc</w:t>
      </w:r>
      <w:r w:rsidR="009912D5">
        <w:rPr>
          <w:rFonts w:ascii="Times New Roman" w:hAnsi="Times New Roman"/>
          <w:sz w:val="24"/>
          <w:szCs w:val="24"/>
        </w:rPr>
        <w:t>eho</w:t>
      </w:r>
      <w:r w:rsidR="007E6D94" w:rsidRPr="009912D5">
        <w:rPr>
          <w:rFonts w:ascii="Times New Roman" w:hAnsi="Times New Roman"/>
          <w:sz w:val="24"/>
          <w:szCs w:val="24"/>
        </w:rPr>
        <w:t xml:space="preserve"> po mesiaci, v ktorom bola písomná výpoveď doručená </w:t>
      </w:r>
      <w:r w:rsidR="00CE5BE7" w:rsidRPr="009912D5">
        <w:rPr>
          <w:rFonts w:ascii="Times New Roman" w:hAnsi="Times New Roman"/>
          <w:sz w:val="24"/>
          <w:szCs w:val="24"/>
        </w:rPr>
        <w:t>druhému Účastníkovi dohody</w:t>
      </w:r>
      <w:r w:rsidR="007E6D94" w:rsidRPr="009912D5">
        <w:rPr>
          <w:rFonts w:ascii="Times New Roman" w:hAnsi="Times New Roman"/>
          <w:sz w:val="24"/>
          <w:szCs w:val="24"/>
        </w:rPr>
        <w:t>.</w:t>
      </w:r>
    </w:p>
    <w:bookmarkEnd w:id="29"/>
    <w:p w14:paraId="143183FF" w14:textId="06EA1BBA" w:rsidR="00DD6996" w:rsidRPr="00263BC2" w:rsidRDefault="00DD6996" w:rsidP="00D0563E">
      <w:pPr>
        <w:pStyle w:val="CTLhead"/>
        <w:rPr>
          <w:sz w:val="24"/>
          <w:szCs w:val="24"/>
        </w:rPr>
      </w:pPr>
      <w:r w:rsidRPr="00AF7B64">
        <w:rPr>
          <w:sz w:val="24"/>
          <w:szCs w:val="24"/>
        </w:rPr>
        <w:t>Člán</w:t>
      </w:r>
      <w:r w:rsidR="002420ED" w:rsidRPr="00AF7B64">
        <w:rPr>
          <w:sz w:val="24"/>
          <w:szCs w:val="24"/>
        </w:rPr>
        <w:t xml:space="preserve">ok </w:t>
      </w:r>
      <w:r w:rsidR="002420ED" w:rsidRPr="00010683">
        <w:rPr>
          <w:sz w:val="24"/>
          <w:szCs w:val="24"/>
        </w:rPr>
        <w:t>X</w:t>
      </w:r>
      <w:r w:rsidR="0022459C" w:rsidRPr="00010683">
        <w:rPr>
          <w:sz w:val="24"/>
          <w:szCs w:val="24"/>
        </w:rPr>
        <w:t>I</w:t>
      </w:r>
      <w:r w:rsidRPr="00AF7B64">
        <w:rPr>
          <w:sz w:val="24"/>
          <w:szCs w:val="24"/>
        </w:rPr>
        <w:t>.</w:t>
      </w:r>
    </w:p>
    <w:p w14:paraId="0C189C9A" w14:textId="45988FEA" w:rsidR="00110388" w:rsidRPr="000E4606" w:rsidRDefault="00FC2417" w:rsidP="000E4606">
      <w:pPr>
        <w:pStyle w:val="CTLhead"/>
        <w:spacing w:after="240"/>
        <w:rPr>
          <w:sz w:val="24"/>
          <w:szCs w:val="24"/>
        </w:rPr>
      </w:pPr>
      <w:r w:rsidRPr="00263BC2">
        <w:rPr>
          <w:sz w:val="24"/>
          <w:szCs w:val="24"/>
        </w:rPr>
        <w:t xml:space="preserve">Spoločné a záverečné ustanovenia </w:t>
      </w:r>
    </w:p>
    <w:p w14:paraId="10F7F4FE" w14:textId="1AD2BEF3" w:rsidR="00584DC5" w:rsidRPr="000E4606" w:rsidRDefault="00FC2417" w:rsidP="00BD68B1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Times New Roman" w:hAnsi="Times New Roman"/>
          <w:sz w:val="24"/>
          <w:szCs w:val="24"/>
        </w:rPr>
      </w:pPr>
      <w:bookmarkStart w:id="30" w:name="_Hlk180128092"/>
      <w:r w:rsidRPr="000E4606">
        <w:rPr>
          <w:rFonts w:ascii="Times New Roman" w:hAnsi="Times New Roman"/>
          <w:sz w:val="24"/>
          <w:szCs w:val="24"/>
        </w:rPr>
        <w:t>Akákoľvek písomnosť alebo iné správy, ktoré sa doručujú v súvislosti s</w:t>
      </w:r>
      <w:r w:rsidR="004111AF" w:rsidRPr="000E4606">
        <w:rPr>
          <w:rFonts w:ascii="Times New Roman" w:hAnsi="Times New Roman"/>
          <w:sz w:val="24"/>
          <w:szCs w:val="24"/>
        </w:rPr>
        <w:t xml:space="preserve"> touto </w:t>
      </w:r>
      <w:r w:rsidR="00AD77E9" w:rsidRPr="000E4606">
        <w:rPr>
          <w:rFonts w:ascii="Times New Roman" w:hAnsi="Times New Roman"/>
          <w:sz w:val="24"/>
          <w:szCs w:val="24"/>
          <w:lang w:val="sk-SK"/>
        </w:rPr>
        <w:t xml:space="preserve">Dohodou </w:t>
      </w:r>
      <w:r w:rsidRPr="000E4606">
        <w:rPr>
          <w:rFonts w:ascii="Times New Roman" w:hAnsi="Times New Roman"/>
          <w:sz w:val="24"/>
          <w:szCs w:val="24"/>
        </w:rPr>
        <w:t>(každá z nich ďalej ako „</w:t>
      </w:r>
      <w:r w:rsidR="00D30D7A" w:rsidRPr="000E4606">
        <w:rPr>
          <w:rFonts w:ascii="Times New Roman" w:hAnsi="Times New Roman"/>
          <w:sz w:val="24"/>
          <w:szCs w:val="24"/>
        </w:rPr>
        <w:t>o</w:t>
      </w:r>
      <w:r w:rsidRPr="000E4606">
        <w:rPr>
          <w:rFonts w:ascii="Times New Roman" w:hAnsi="Times New Roman"/>
          <w:sz w:val="24"/>
          <w:szCs w:val="24"/>
        </w:rPr>
        <w:t>známenie“) musia byť:</w:t>
      </w:r>
    </w:p>
    <w:p w14:paraId="20265C94" w14:textId="206A3F0E" w:rsidR="00610CBD" w:rsidRPr="00263BC2" w:rsidRDefault="00FC2417" w:rsidP="003F3880">
      <w:pPr>
        <w:pStyle w:val="CTL"/>
        <w:numPr>
          <w:ilvl w:val="0"/>
          <w:numId w:val="20"/>
        </w:numPr>
        <w:spacing w:after="0"/>
        <w:ind w:left="1134" w:hanging="283"/>
        <w:rPr>
          <w:szCs w:val="24"/>
        </w:rPr>
      </w:pPr>
      <w:r w:rsidRPr="00263BC2">
        <w:rPr>
          <w:szCs w:val="24"/>
        </w:rPr>
        <w:t>v písomnej podobe,</w:t>
      </w:r>
    </w:p>
    <w:p w14:paraId="1D9EBE0C" w14:textId="58E57B2A" w:rsidR="00110388" w:rsidRPr="007E3949" w:rsidRDefault="00FC2417" w:rsidP="003F3880">
      <w:pPr>
        <w:pStyle w:val="CTL"/>
        <w:numPr>
          <w:ilvl w:val="0"/>
          <w:numId w:val="20"/>
        </w:numPr>
        <w:ind w:left="1134" w:hanging="283"/>
        <w:rPr>
          <w:szCs w:val="24"/>
        </w:rPr>
      </w:pPr>
      <w:r w:rsidRPr="00263BC2">
        <w:rPr>
          <w:szCs w:val="24"/>
        </w:rPr>
        <w:t xml:space="preserve">doručené (i) osobne, (ii) poštou prvou triedou s uhradeným poštovným, (iii) </w:t>
      </w:r>
      <w:r w:rsidRPr="00263BC2">
        <w:rPr>
          <w:szCs w:val="24"/>
        </w:rPr>
        <w:lastRenderedPageBreak/>
        <w:t>kuriérom prostredníctvom kuriérskej spoločnosti alebo (iv) elektronickou poštou na adresy, ktoré budú ozn</w:t>
      </w:r>
      <w:r w:rsidR="004C53BA">
        <w:rPr>
          <w:szCs w:val="24"/>
        </w:rPr>
        <w:t xml:space="preserve">ámené v súlade s týmto článkom </w:t>
      </w:r>
      <w:r w:rsidR="00AD77E9">
        <w:rPr>
          <w:szCs w:val="24"/>
        </w:rPr>
        <w:t>Dohody</w:t>
      </w:r>
      <w:r w:rsidRPr="00263BC2">
        <w:rPr>
          <w:szCs w:val="24"/>
        </w:rPr>
        <w:t>.</w:t>
      </w:r>
    </w:p>
    <w:p w14:paraId="5EF940FB" w14:textId="6973FA5E" w:rsidR="003E66C6" w:rsidRPr="000E4606" w:rsidRDefault="00FC2417" w:rsidP="003F3880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Times New Roman" w:hAnsi="Times New Roman"/>
          <w:sz w:val="24"/>
          <w:szCs w:val="24"/>
          <w:lang w:val="sk-SK"/>
        </w:rPr>
      </w:pPr>
      <w:r w:rsidRPr="000E4606">
        <w:rPr>
          <w:rFonts w:ascii="Times New Roman" w:hAnsi="Times New Roman"/>
          <w:sz w:val="24"/>
          <w:szCs w:val="24"/>
        </w:rPr>
        <w:t>Oznámeni</w:t>
      </w:r>
      <w:r w:rsidR="00A36C19">
        <w:rPr>
          <w:rFonts w:ascii="Times New Roman" w:hAnsi="Times New Roman"/>
          <w:sz w:val="24"/>
          <w:szCs w:val="24"/>
          <w:lang w:val="sk-SK"/>
        </w:rPr>
        <w:t>a</w:t>
      </w:r>
      <w:r w:rsidRPr="000E4606">
        <w:rPr>
          <w:rFonts w:ascii="Times New Roman" w:hAnsi="Times New Roman"/>
          <w:sz w:val="24"/>
          <w:szCs w:val="24"/>
        </w:rPr>
        <w:t xml:space="preserve"> poskytované </w:t>
      </w:r>
      <w:r w:rsidR="00A36C19">
        <w:rPr>
          <w:rFonts w:ascii="Times New Roman" w:hAnsi="Times New Roman"/>
          <w:sz w:val="24"/>
          <w:szCs w:val="24"/>
          <w:lang w:val="sk-SK"/>
        </w:rPr>
        <w:t xml:space="preserve">Účastníkmi dohody </w:t>
      </w:r>
      <w:r w:rsidRPr="000E4606">
        <w:rPr>
          <w:rFonts w:ascii="Times New Roman" w:hAnsi="Times New Roman"/>
          <w:sz w:val="24"/>
          <w:szCs w:val="24"/>
        </w:rPr>
        <w:t>bud</w:t>
      </w:r>
      <w:r w:rsidR="00A36C19">
        <w:rPr>
          <w:rFonts w:ascii="Times New Roman" w:hAnsi="Times New Roman"/>
          <w:sz w:val="24"/>
          <w:szCs w:val="24"/>
          <w:lang w:val="sk-SK"/>
        </w:rPr>
        <w:t>ú</w:t>
      </w:r>
      <w:r w:rsidRPr="000E4606">
        <w:rPr>
          <w:rFonts w:ascii="Times New Roman" w:hAnsi="Times New Roman"/>
          <w:sz w:val="24"/>
          <w:szCs w:val="24"/>
        </w:rPr>
        <w:t xml:space="preserve"> zaslané na adresu uvedenú </w:t>
      </w:r>
      <w:r w:rsidR="004C53BA" w:rsidRPr="000E4606">
        <w:rPr>
          <w:rFonts w:ascii="Times New Roman" w:hAnsi="Times New Roman"/>
          <w:sz w:val="24"/>
          <w:szCs w:val="24"/>
          <w:lang w:val="sk-SK"/>
        </w:rPr>
        <w:t>v </w:t>
      </w:r>
      <w:r w:rsidR="003F3880">
        <w:rPr>
          <w:rFonts w:ascii="Times New Roman" w:hAnsi="Times New Roman"/>
          <w:sz w:val="24"/>
          <w:szCs w:val="24"/>
          <w:lang w:val="sk-SK"/>
        </w:rPr>
        <w:t>P</w:t>
      </w:r>
      <w:r w:rsidR="004C53BA" w:rsidRPr="000E4606">
        <w:rPr>
          <w:rFonts w:ascii="Times New Roman" w:hAnsi="Times New Roman"/>
          <w:sz w:val="24"/>
          <w:szCs w:val="24"/>
          <w:lang w:val="sk-SK"/>
        </w:rPr>
        <w:t xml:space="preserve">rílohe č. </w:t>
      </w:r>
      <w:r w:rsidR="004100CD">
        <w:rPr>
          <w:rFonts w:ascii="Times New Roman" w:hAnsi="Times New Roman"/>
          <w:sz w:val="24"/>
          <w:szCs w:val="24"/>
          <w:lang w:val="sk-SK"/>
        </w:rPr>
        <w:t>3</w:t>
      </w:r>
      <w:r w:rsidRPr="000E4606">
        <w:rPr>
          <w:rFonts w:ascii="Times New Roman" w:hAnsi="Times New Roman"/>
          <w:sz w:val="24"/>
          <w:szCs w:val="24"/>
        </w:rPr>
        <w:t xml:space="preserve"> </w:t>
      </w:r>
      <w:r w:rsidR="003F3880">
        <w:rPr>
          <w:rFonts w:ascii="Times New Roman" w:hAnsi="Times New Roman"/>
          <w:sz w:val="24"/>
          <w:szCs w:val="24"/>
        </w:rPr>
        <w:t xml:space="preserve">Dohody </w:t>
      </w:r>
      <w:r w:rsidRPr="000E4606">
        <w:rPr>
          <w:rFonts w:ascii="Times New Roman" w:hAnsi="Times New Roman"/>
          <w:sz w:val="24"/>
          <w:szCs w:val="24"/>
        </w:rPr>
        <w:t xml:space="preserve">alebo inej osobe alebo na inú adresu, ktorú </w:t>
      </w:r>
      <w:r w:rsidR="00A36C19">
        <w:rPr>
          <w:rFonts w:ascii="Times New Roman" w:hAnsi="Times New Roman"/>
          <w:sz w:val="24"/>
          <w:szCs w:val="24"/>
          <w:lang w:val="sk-SK"/>
        </w:rPr>
        <w:t xml:space="preserve">si Účastníci </w:t>
      </w:r>
      <w:r w:rsidRPr="000E4606">
        <w:rPr>
          <w:rFonts w:ascii="Times New Roman" w:hAnsi="Times New Roman"/>
          <w:sz w:val="24"/>
          <w:szCs w:val="24"/>
        </w:rPr>
        <w:t>priebežne písomne oznámi</w:t>
      </w:r>
      <w:r w:rsidR="00A36C19">
        <w:rPr>
          <w:rFonts w:ascii="Times New Roman" w:hAnsi="Times New Roman"/>
          <w:sz w:val="24"/>
          <w:szCs w:val="24"/>
          <w:lang w:val="sk-SK"/>
        </w:rPr>
        <w:t>a</w:t>
      </w:r>
      <w:r w:rsidRPr="000E4606">
        <w:rPr>
          <w:rFonts w:ascii="Times New Roman" w:hAnsi="Times New Roman"/>
          <w:sz w:val="24"/>
          <w:szCs w:val="24"/>
        </w:rPr>
        <w:t xml:space="preserve"> </w:t>
      </w:r>
      <w:r w:rsidR="004C53BA" w:rsidRPr="000E4606">
        <w:rPr>
          <w:rFonts w:ascii="Times New Roman" w:hAnsi="Times New Roman"/>
          <w:sz w:val="24"/>
          <w:szCs w:val="24"/>
        </w:rPr>
        <w:t xml:space="preserve">v súlade s týmto článkom </w:t>
      </w:r>
      <w:r w:rsidR="00AD77E9" w:rsidRPr="000E4606">
        <w:rPr>
          <w:rFonts w:ascii="Times New Roman" w:hAnsi="Times New Roman"/>
          <w:sz w:val="24"/>
          <w:szCs w:val="24"/>
          <w:lang w:val="sk-SK"/>
        </w:rPr>
        <w:t>Dohody</w:t>
      </w:r>
      <w:r w:rsidR="003E66C6" w:rsidRPr="000E4606">
        <w:rPr>
          <w:rFonts w:ascii="Times New Roman" w:hAnsi="Times New Roman"/>
          <w:sz w:val="24"/>
          <w:szCs w:val="24"/>
        </w:rPr>
        <w:t>.</w:t>
      </w:r>
    </w:p>
    <w:p w14:paraId="0FF8345E" w14:textId="52B516D1" w:rsidR="00584DC5" w:rsidRPr="007E3949" w:rsidRDefault="00FC2417" w:rsidP="00BD68B1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Times New Roman" w:hAnsi="Times New Roman"/>
          <w:sz w:val="24"/>
          <w:szCs w:val="24"/>
          <w:lang w:val="sk-SK"/>
        </w:rPr>
      </w:pPr>
      <w:r w:rsidRPr="00DC2FA3">
        <w:rPr>
          <w:rFonts w:ascii="Times New Roman" w:hAnsi="Times New Roman"/>
          <w:sz w:val="24"/>
          <w:szCs w:val="24"/>
        </w:rPr>
        <w:t>Oznámenie nadobúda účinnosť okamihom jeho prevzatia a má sa za prevzaté:</w:t>
      </w:r>
    </w:p>
    <w:p w14:paraId="3FF1BFE8" w14:textId="64D9980A" w:rsidR="00610CBD" w:rsidRPr="007018D8" w:rsidRDefault="00FC2417" w:rsidP="003F3880">
      <w:pPr>
        <w:pStyle w:val="CTL"/>
        <w:numPr>
          <w:ilvl w:val="0"/>
          <w:numId w:val="21"/>
        </w:numPr>
        <w:tabs>
          <w:tab w:val="left" w:pos="708"/>
        </w:tabs>
        <w:spacing w:after="0"/>
        <w:ind w:left="1134" w:hanging="283"/>
        <w:rPr>
          <w:szCs w:val="24"/>
        </w:rPr>
      </w:pPr>
      <w:r w:rsidRPr="007018D8">
        <w:rPr>
          <w:szCs w:val="24"/>
        </w:rPr>
        <w:t>v čase jeho doručenia (alebo odmietnutia jeho prevzatia), pokiaľ sa doručuje osobne alebo kuriérom; alebo</w:t>
      </w:r>
    </w:p>
    <w:p w14:paraId="4A0CC0B1" w14:textId="735BACEE" w:rsidR="00610CBD" w:rsidRPr="007018D8" w:rsidRDefault="00FC2417" w:rsidP="003F3880">
      <w:pPr>
        <w:pStyle w:val="CTL"/>
        <w:numPr>
          <w:ilvl w:val="0"/>
          <w:numId w:val="21"/>
        </w:numPr>
        <w:tabs>
          <w:tab w:val="left" w:pos="708"/>
        </w:tabs>
        <w:spacing w:after="0"/>
        <w:ind w:left="1134" w:hanging="283"/>
        <w:rPr>
          <w:szCs w:val="24"/>
        </w:rPr>
      </w:pPr>
      <w:r w:rsidRPr="007018D8">
        <w:rPr>
          <w:szCs w:val="24"/>
        </w:rPr>
        <w:t>v čase jeho doručenia, ale najneskôr v piaty (5</w:t>
      </w:r>
      <w:r w:rsidR="003F3880">
        <w:rPr>
          <w:szCs w:val="24"/>
        </w:rPr>
        <w:t>.</w:t>
      </w:r>
      <w:r w:rsidRPr="007018D8">
        <w:rPr>
          <w:szCs w:val="24"/>
        </w:rPr>
        <w:t>) deň po jeho odoslaní, pokiaľ sa doručuje ako poštová zásielka prvej triedy s uhradeným poštovným; alebo</w:t>
      </w:r>
    </w:p>
    <w:p w14:paraId="4841F950" w14:textId="694136A0" w:rsidR="00AD77E9" w:rsidRPr="003F3880" w:rsidRDefault="00FC2417" w:rsidP="003F3880">
      <w:pPr>
        <w:pStyle w:val="CTL"/>
        <w:numPr>
          <w:ilvl w:val="0"/>
          <w:numId w:val="21"/>
        </w:numPr>
        <w:ind w:left="1135" w:hanging="284"/>
        <w:rPr>
          <w:szCs w:val="24"/>
        </w:rPr>
      </w:pPr>
      <w:r w:rsidRPr="007018D8">
        <w:rPr>
          <w:szCs w:val="24"/>
        </w:rPr>
        <w:t>v čase jeho doručenia, ale najneskôr nasledujúci deň po jeho odoslaní, pokiaľ sa doručuje prostredníctvom elektronickej pošty.</w:t>
      </w:r>
    </w:p>
    <w:p w14:paraId="1042B888" w14:textId="4A1434D6" w:rsidR="00705430" w:rsidRDefault="00FC2417" w:rsidP="00BD68B1">
      <w:pPr>
        <w:pStyle w:val="CTL"/>
        <w:numPr>
          <w:ilvl w:val="1"/>
          <w:numId w:val="27"/>
        </w:numPr>
        <w:ind w:hanging="622"/>
      </w:pPr>
      <w:r>
        <w:t xml:space="preserve">V prípade zmeny obchodného mena, názvu, sídla, právnej formy, štatutárnych orgánov alebo i spôsobu ich konania za </w:t>
      </w:r>
      <w:r w:rsidR="00AD77E9">
        <w:t>Účastníka dohody</w:t>
      </w:r>
      <w:r>
        <w:t xml:space="preserve">, </w:t>
      </w:r>
      <w:r w:rsidR="00705430">
        <w:t xml:space="preserve"> </w:t>
      </w:r>
      <w:r>
        <w:t xml:space="preserve">oznámi </w:t>
      </w:r>
      <w:r w:rsidR="00AD77E9">
        <w:t>Účastník dohody</w:t>
      </w:r>
      <w:r>
        <w:t>, ktorej sa niektorá z uvedených zmien týka, písomnou</w:t>
      </w:r>
      <w:r w:rsidR="007018D8">
        <w:t xml:space="preserve"> formou túto skutočnosť druh</w:t>
      </w:r>
      <w:r w:rsidR="00AD77E9">
        <w:t>ému</w:t>
      </w:r>
      <w:r w:rsidR="007018D8">
        <w:t xml:space="preserve"> </w:t>
      </w:r>
      <w:r w:rsidR="00AD77E9">
        <w:t xml:space="preserve">Účastníkovi dohody </w:t>
      </w:r>
      <w:r>
        <w:t>a to bez zbytočného odkladu, inak povinn</w:t>
      </w:r>
      <w:r w:rsidR="000E4606">
        <w:t>ý</w:t>
      </w:r>
      <w:r>
        <w:t xml:space="preserve"> </w:t>
      </w:r>
      <w:r w:rsidR="000E4606">
        <w:t xml:space="preserve">Účastník dohody </w:t>
      </w:r>
      <w:r>
        <w:t>zodpovedá za všetky škody z toho vyplývajúce alebo náklady, ktoré v tejto súv</w:t>
      </w:r>
      <w:r w:rsidR="007018D8">
        <w:t>islosti musel vynaložiť druh</w:t>
      </w:r>
      <w:r w:rsidR="000E4606">
        <w:t>ý</w:t>
      </w:r>
      <w:r w:rsidR="007018D8">
        <w:t xml:space="preserve"> </w:t>
      </w:r>
      <w:r w:rsidR="000E4606">
        <w:t>Účastník dohody</w:t>
      </w:r>
      <w:r>
        <w:t>.</w:t>
      </w:r>
      <w:r w:rsidR="002A05ED">
        <w:t xml:space="preserve"> </w:t>
      </w:r>
      <w:r w:rsidR="2879F955">
        <w:t>V prípade zmeny bankového spojenia a/alebo čísla účtu, uzatvoria Účastníci dohody písomný dodatok k tejto Dohode v súlade</w:t>
      </w:r>
      <w:r w:rsidR="28F5D961">
        <w:t xml:space="preserve"> s bodom 11.</w:t>
      </w:r>
      <w:r w:rsidR="00991114">
        <w:t>6</w:t>
      </w:r>
      <w:r w:rsidR="28F5D961">
        <w:t>. tohto článku</w:t>
      </w:r>
      <w:r w:rsidR="003F3880">
        <w:t xml:space="preserve"> Dohody</w:t>
      </w:r>
      <w:r w:rsidR="28F5D961">
        <w:t>.</w:t>
      </w:r>
    </w:p>
    <w:p w14:paraId="213FF6BB" w14:textId="6B2E2EDA" w:rsidR="00991114" w:rsidRPr="00991114" w:rsidRDefault="00991114" w:rsidP="00BD68B1">
      <w:pPr>
        <w:pStyle w:val="CTL"/>
        <w:numPr>
          <w:ilvl w:val="1"/>
          <w:numId w:val="27"/>
        </w:numPr>
        <w:ind w:left="567" w:hanging="567"/>
        <w:rPr>
          <w:szCs w:val="24"/>
        </w:rPr>
      </w:pPr>
      <w:r w:rsidRPr="001C2257">
        <w:rPr>
          <w:szCs w:val="24"/>
        </w:rPr>
        <w:t xml:space="preserve">V prípade, </w:t>
      </w:r>
      <w:r>
        <w:rPr>
          <w:szCs w:val="24"/>
        </w:rPr>
        <w:t>ak</w:t>
      </w:r>
      <w:r w:rsidRPr="001C2257">
        <w:rPr>
          <w:szCs w:val="24"/>
        </w:rPr>
        <w:t xml:space="preserve"> bude </w:t>
      </w:r>
      <w:r>
        <w:rPr>
          <w:szCs w:val="24"/>
        </w:rPr>
        <w:t>akékoľvek</w:t>
      </w:r>
      <w:r w:rsidRPr="001C2257">
        <w:rPr>
          <w:szCs w:val="24"/>
        </w:rPr>
        <w:t xml:space="preserve"> z ustanovení </w:t>
      </w:r>
      <w:r>
        <w:rPr>
          <w:szCs w:val="24"/>
        </w:rPr>
        <w:t xml:space="preserve">tejto </w:t>
      </w:r>
      <w:r w:rsidRPr="001C2257">
        <w:rPr>
          <w:szCs w:val="24"/>
        </w:rPr>
        <w:t xml:space="preserve">Dohody považované za neplatné, nevymáhateľné či neúčinné, nebude mať táto skutočnosť vplyv na platnosť </w:t>
      </w:r>
      <w:r>
        <w:rPr>
          <w:szCs w:val="24"/>
        </w:rPr>
        <w:t>ostatných</w:t>
      </w:r>
      <w:r w:rsidRPr="001C2257">
        <w:rPr>
          <w:szCs w:val="24"/>
        </w:rPr>
        <w:t xml:space="preserve"> ustanovení </w:t>
      </w:r>
      <w:r>
        <w:rPr>
          <w:szCs w:val="24"/>
        </w:rPr>
        <w:t xml:space="preserve">tejto </w:t>
      </w:r>
      <w:r w:rsidRPr="001C2257">
        <w:rPr>
          <w:szCs w:val="24"/>
        </w:rPr>
        <w:t>Dohody. Namiesto neplatného, nevymáhateľného, či neúčinného ustanovenia, bude platiť také ustanovenie, ktoré čo najviac zodpovedá zmyslu a účelu neúčinného ustanovenia.</w:t>
      </w:r>
    </w:p>
    <w:p w14:paraId="50BC37DE" w14:textId="45729DBE" w:rsidR="00386FA2" w:rsidRPr="007E3949" w:rsidRDefault="00FC2417" w:rsidP="00BD68B1">
      <w:pPr>
        <w:pStyle w:val="CTL"/>
        <w:numPr>
          <w:ilvl w:val="1"/>
          <w:numId w:val="27"/>
        </w:numPr>
        <w:ind w:left="567" w:hanging="567"/>
        <w:rPr>
          <w:szCs w:val="24"/>
        </w:rPr>
      </w:pPr>
      <w:r w:rsidRPr="00263BC2">
        <w:rPr>
          <w:szCs w:val="24"/>
        </w:rPr>
        <w:t xml:space="preserve">Táto </w:t>
      </w:r>
      <w:r w:rsidR="000E4606">
        <w:rPr>
          <w:szCs w:val="24"/>
        </w:rPr>
        <w:t>Dohoda</w:t>
      </w:r>
      <w:r w:rsidRPr="00263BC2">
        <w:rPr>
          <w:szCs w:val="24"/>
        </w:rPr>
        <w:t xml:space="preserve"> môže byť doplnená alebo zmenená v súlade s</w:t>
      </w:r>
      <w:r w:rsidR="002A05ED" w:rsidRPr="00263BC2">
        <w:rPr>
          <w:szCs w:val="24"/>
        </w:rPr>
        <w:t>o všeobecne záväznými</w:t>
      </w:r>
      <w:r w:rsidRPr="00263BC2">
        <w:rPr>
          <w:szCs w:val="24"/>
        </w:rPr>
        <w:t> právnymi predpismi</w:t>
      </w:r>
      <w:r w:rsidR="002A05ED" w:rsidRPr="00263BC2">
        <w:rPr>
          <w:szCs w:val="24"/>
        </w:rPr>
        <w:t xml:space="preserve"> </w:t>
      </w:r>
      <w:r w:rsidRPr="00263BC2">
        <w:rPr>
          <w:szCs w:val="24"/>
        </w:rPr>
        <w:t>len písomnými</w:t>
      </w:r>
      <w:r w:rsidR="002A05ED" w:rsidRPr="00263BC2">
        <w:rPr>
          <w:szCs w:val="24"/>
        </w:rPr>
        <w:t xml:space="preserve"> a</w:t>
      </w:r>
      <w:r w:rsidRPr="00263BC2">
        <w:rPr>
          <w:szCs w:val="24"/>
        </w:rPr>
        <w:t xml:space="preserve"> očíslovanými dodatkami, ktoré sa po </w:t>
      </w:r>
      <w:r w:rsidR="002A05ED" w:rsidRPr="00263BC2">
        <w:rPr>
          <w:szCs w:val="24"/>
        </w:rPr>
        <w:t>podpísaní</w:t>
      </w:r>
      <w:r w:rsidR="00613A8C" w:rsidRPr="00263BC2">
        <w:rPr>
          <w:szCs w:val="24"/>
        </w:rPr>
        <w:t xml:space="preserve"> </w:t>
      </w:r>
      <w:r w:rsidR="009F567E">
        <w:rPr>
          <w:szCs w:val="24"/>
        </w:rPr>
        <w:t xml:space="preserve">obidvoma </w:t>
      </w:r>
      <w:r w:rsidR="000E4606">
        <w:rPr>
          <w:szCs w:val="24"/>
        </w:rPr>
        <w:t xml:space="preserve">Účastníkmi dohody </w:t>
      </w:r>
      <w:r w:rsidRPr="00263BC2">
        <w:rPr>
          <w:szCs w:val="24"/>
        </w:rPr>
        <w:t>stávajú</w:t>
      </w:r>
      <w:r w:rsidR="009F567E">
        <w:rPr>
          <w:szCs w:val="24"/>
        </w:rPr>
        <w:t xml:space="preserve"> neoddeliteľnou súčasťou tejto </w:t>
      </w:r>
      <w:r w:rsidR="00AD77E9">
        <w:rPr>
          <w:szCs w:val="24"/>
        </w:rPr>
        <w:t>Dohody</w:t>
      </w:r>
      <w:r w:rsidRPr="00263BC2">
        <w:rPr>
          <w:szCs w:val="24"/>
        </w:rPr>
        <w:t>.</w:t>
      </w:r>
    </w:p>
    <w:p w14:paraId="6E0D8CEE" w14:textId="77777777" w:rsidR="00242760" w:rsidRPr="003F3880" w:rsidRDefault="00FC2417" w:rsidP="00BD68B1">
      <w:pPr>
        <w:pStyle w:val="CTL"/>
        <w:numPr>
          <w:ilvl w:val="1"/>
          <w:numId w:val="27"/>
        </w:numPr>
        <w:ind w:left="567" w:hanging="567"/>
        <w:rPr>
          <w:szCs w:val="24"/>
        </w:rPr>
      </w:pPr>
      <w:r w:rsidRPr="00263BC2">
        <w:rPr>
          <w:szCs w:val="24"/>
        </w:rPr>
        <w:t>V ostatných</w:t>
      </w:r>
      <w:r w:rsidR="009F567E">
        <w:rPr>
          <w:szCs w:val="24"/>
        </w:rPr>
        <w:t xml:space="preserve"> právach a povinnostiach touto </w:t>
      </w:r>
      <w:r w:rsidR="00AD77E9">
        <w:rPr>
          <w:szCs w:val="24"/>
        </w:rPr>
        <w:t>Dohodou</w:t>
      </w:r>
      <w:r w:rsidRPr="00263BC2">
        <w:rPr>
          <w:szCs w:val="24"/>
        </w:rPr>
        <w:t xml:space="preserve"> neupravených platia príslušné ustanovenia Obchodného zákonníka a ostatných všeobecne záväzných právnych </w:t>
      </w:r>
      <w:r w:rsidRPr="003F3880">
        <w:rPr>
          <w:szCs w:val="24"/>
        </w:rPr>
        <w:t xml:space="preserve">predpisov platných </w:t>
      </w:r>
      <w:r w:rsidR="002A05ED" w:rsidRPr="003F3880">
        <w:rPr>
          <w:szCs w:val="24"/>
        </w:rPr>
        <w:t>na území</w:t>
      </w:r>
      <w:r w:rsidRPr="003F3880">
        <w:rPr>
          <w:szCs w:val="24"/>
        </w:rPr>
        <w:t> Slovenskej republik</w:t>
      </w:r>
      <w:r w:rsidR="002A05ED" w:rsidRPr="003F3880">
        <w:rPr>
          <w:szCs w:val="24"/>
        </w:rPr>
        <w:t>y</w:t>
      </w:r>
      <w:r w:rsidRPr="003F3880">
        <w:rPr>
          <w:szCs w:val="24"/>
        </w:rPr>
        <w:t>.</w:t>
      </w:r>
    </w:p>
    <w:p w14:paraId="61D30F82" w14:textId="18E47249" w:rsidR="00511675" w:rsidRPr="003F3880" w:rsidRDefault="00511675" w:rsidP="00BD68B1">
      <w:pPr>
        <w:pStyle w:val="CTL"/>
        <w:numPr>
          <w:ilvl w:val="1"/>
          <w:numId w:val="27"/>
        </w:numPr>
        <w:ind w:left="567" w:hanging="567"/>
        <w:rPr>
          <w:szCs w:val="24"/>
        </w:rPr>
      </w:pPr>
      <w:r w:rsidRPr="003F3880">
        <w:rPr>
          <w:szCs w:val="24"/>
        </w:rPr>
        <w:t>Predávajúci sa zaväzuje pri plnení tejto Dohody dodržiavať platné a účinné všeobecne záväzné právne predpisy Slovenskej republiky, ako aj právne akty EÚ v oblasti fondov EÚ a obdobných finančných nástrojov a primerane v rozsahu vzťahujúcom sa na Predávajúceho, aj rešpektovať ostatné pravidlá vydané na ich základe. Predávajúci berie na vedomie a súhlasí s oprávnením Kupujúceho a oprávnených orgánov v zmysle právnych predpisov Slovenskej republiky a Európskej únie vykonávať kontrolu u Predávajúceho, umožniť vstup do kontrolovaných objektov oprávnenej osobe Kupujúceho a ostatným orgánom kontroly a auditu zo strany poskytovateľa finančných prostriedkov EÚ (RO, SO/RO), poskytnúť vyžiadanú dokumentáciu od Predávajúceho, zabezpečiť prítomnosť oprávnených osôb zo strany Predávajúceho, prijatie nápravných opatrení a definovanie termínov na odstránenie zistených nedostatkov.</w:t>
      </w:r>
    </w:p>
    <w:p w14:paraId="725DF376" w14:textId="6935602F" w:rsidR="00511675" w:rsidRDefault="007B3C92" w:rsidP="00BD68B1">
      <w:pPr>
        <w:pStyle w:val="CTL"/>
        <w:numPr>
          <w:ilvl w:val="1"/>
          <w:numId w:val="27"/>
        </w:numPr>
        <w:ind w:left="567" w:hanging="567"/>
        <w:rPr>
          <w:szCs w:val="24"/>
        </w:rPr>
      </w:pPr>
      <w:r w:rsidRPr="003F3880">
        <w:rPr>
          <w:szCs w:val="24"/>
        </w:rPr>
        <w:t xml:space="preserve">Účastníci dohody </w:t>
      </w:r>
      <w:r w:rsidR="00FC2417" w:rsidRPr="003F3880">
        <w:rPr>
          <w:szCs w:val="24"/>
        </w:rPr>
        <w:t>sa dohodli, že prípadné spory</w:t>
      </w:r>
      <w:r w:rsidR="00FC2417" w:rsidRPr="00511675">
        <w:rPr>
          <w:szCs w:val="24"/>
        </w:rPr>
        <w:t xml:space="preserve"> vyplýv</w:t>
      </w:r>
      <w:r w:rsidR="009F567E" w:rsidRPr="00511675">
        <w:rPr>
          <w:szCs w:val="24"/>
        </w:rPr>
        <w:t xml:space="preserve">ajúce z plnenia tejto </w:t>
      </w:r>
      <w:r w:rsidRPr="00511675">
        <w:rPr>
          <w:szCs w:val="24"/>
        </w:rPr>
        <w:t>Dohody</w:t>
      </w:r>
      <w:r w:rsidR="00AD77E9" w:rsidRPr="00511675">
        <w:rPr>
          <w:szCs w:val="24"/>
        </w:rPr>
        <w:t xml:space="preserve"> </w:t>
      </w:r>
      <w:r w:rsidR="00FC2417" w:rsidRPr="00511675">
        <w:rPr>
          <w:szCs w:val="24"/>
        </w:rPr>
        <w:t xml:space="preserve">budú riešiť najprv dohodou alebo zmierom. </w:t>
      </w:r>
      <w:r w:rsidR="00242760">
        <w:rPr>
          <w:szCs w:val="24"/>
        </w:rPr>
        <w:t xml:space="preserve">Pokiaľ nedôjde k vyriešeniu veci dohodou alebo zmierom, </w:t>
      </w:r>
      <w:r w:rsidR="00242760">
        <w:rPr>
          <w:color w:val="000000"/>
          <w:lang w:eastAsia="sk-SK" w:bidi="sk-SK"/>
        </w:rPr>
        <w:t xml:space="preserve">všetky spory alebo nároky vyplývajúce z tejto Dohody alebo v súvislosti s touto Dohodou, vrátane sporov týkajúcich sa jej platnosti, porušenia, skončenia alebo anulovania budú s konečnou platnosťou urovnané </w:t>
      </w:r>
      <w:r w:rsidR="003B476A">
        <w:rPr>
          <w:color w:val="000000"/>
          <w:lang w:eastAsia="sk-SK" w:bidi="sk-SK"/>
        </w:rPr>
        <w:t xml:space="preserve">pred vecne a miestne príslušným súdom Slovenskej republiky. </w:t>
      </w:r>
    </w:p>
    <w:p w14:paraId="782EFF1A" w14:textId="59000F75" w:rsidR="00386FA2" w:rsidRPr="00511675" w:rsidRDefault="007B3C92" w:rsidP="00BD68B1">
      <w:pPr>
        <w:pStyle w:val="CTL"/>
        <w:numPr>
          <w:ilvl w:val="1"/>
          <w:numId w:val="27"/>
        </w:numPr>
        <w:ind w:left="709" w:hanging="709"/>
        <w:rPr>
          <w:szCs w:val="24"/>
        </w:rPr>
      </w:pPr>
      <w:bookmarkStart w:id="31" w:name="_Hlk181255004"/>
      <w:r w:rsidRPr="00511675">
        <w:rPr>
          <w:szCs w:val="24"/>
        </w:rPr>
        <w:lastRenderedPageBreak/>
        <w:t xml:space="preserve">Účastníci dohody </w:t>
      </w:r>
      <w:r w:rsidR="00FC2417" w:rsidRPr="00511675">
        <w:rPr>
          <w:szCs w:val="24"/>
        </w:rPr>
        <w:t>vyhlasujú, že</w:t>
      </w:r>
      <w:r w:rsidR="002A05ED" w:rsidRPr="00511675">
        <w:rPr>
          <w:szCs w:val="24"/>
        </w:rPr>
        <w:t xml:space="preserve"> túto</w:t>
      </w:r>
      <w:r w:rsidR="009F567E" w:rsidRPr="00511675">
        <w:rPr>
          <w:szCs w:val="24"/>
        </w:rPr>
        <w:t xml:space="preserve"> </w:t>
      </w:r>
      <w:r w:rsidR="00AD77E9" w:rsidRPr="00511675">
        <w:rPr>
          <w:szCs w:val="24"/>
        </w:rPr>
        <w:t>Dohodu</w:t>
      </w:r>
      <w:r w:rsidR="00FC2417" w:rsidRPr="00511675">
        <w:rPr>
          <w:szCs w:val="24"/>
        </w:rPr>
        <w:t xml:space="preserve"> uzatvorili</w:t>
      </w:r>
      <w:r w:rsidR="00D30D7A" w:rsidRPr="00511675">
        <w:rPr>
          <w:szCs w:val="24"/>
        </w:rPr>
        <w:t xml:space="preserve"> slobodne a vážne, nie v tiesni </w:t>
      </w:r>
      <w:r w:rsidR="00FC2417" w:rsidRPr="00511675">
        <w:rPr>
          <w:szCs w:val="24"/>
        </w:rPr>
        <w:t>a za nápadne nevýhodných podmienok, prečítali ju, porozumeli jej a nemajú proti jej forme a obsahu žiadne výhrady, čo potvrdzujú vlastnoručnými podpismi.</w:t>
      </w:r>
    </w:p>
    <w:p w14:paraId="3EA1A5D2" w14:textId="7DB0358C" w:rsidR="00111BE1" w:rsidRPr="007E3949" w:rsidRDefault="009F567E" w:rsidP="00BD68B1">
      <w:pPr>
        <w:pStyle w:val="CTL"/>
        <w:numPr>
          <w:ilvl w:val="1"/>
          <w:numId w:val="27"/>
        </w:numPr>
        <w:ind w:left="709" w:hanging="709"/>
        <w:rPr>
          <w:szCs w:val="24"/>
        </w:rPr>
      </w:pPr>
      <w:bookmarkStart w:id="32" w:name="_Hlk181254718"/>
      <w:bookmarkEnd w:id="31"/>
      <w:r>
        <w:rPr>
          <w:szCs w:val="24"/>
        </w:rPr>
        <w:t xml:space="preserve">Táto </w:t>
      </w:r>
      <w:r w:rsidR="000E4606">
        <w:rPr>
          <w:szCs w:val="24"/>
        </w:rPr>
        <w:t>Dohoda</w:t>
      </w:r>
      <w:r w:rsidR="00FC2417" w:rsidRPr="00263BC2">
        <w:rPr>
          <w:szCs w:val="24"/>
        </w:rPr>
        <w:t xml:space="preserve"> nadobúda platnosť dňom jej </w:t>
      </w:r>
      <w:r>
        <w:rPr>
          <w:szCs w:val="24"/>
        </w:rPr>
        <w:t xml:space="preserve">podpisu obidvoma </w:t>
      </w:r>
      <w:r w:rsidR="000E4606">
        <w:rPr>
          <w:szCs w:val="24"/>
        </w:rPr>
        <w:t xml:space="preserve">Účastníkmi dohody </w:t>
      </w:r>
      <w:r w:rsidR="006575BD" w:rsidRPr="00263BC2">
        <w:rPr>
          <w:szCs w:val="24"/>
        </w:rPr>
        <w:t xml:space="preserve">a účinnosť </w:t>
      </w:r>
      <w:r w:rsidR="00FC2417" w:rsidRPr="00263BC2">
        <w:rPr>
          <w:szCs w:val="24"/>
        </w:rPr>
        <w:t>dňom nasledujúcim po dni jej zverejnenia v Centrálnom registri zmlúv</w:t>
      </w:r>
      <w:r w:rsidR="00EF0B84" w:rsidRPr="00263BC2">
        <w:rPr>
          <w:szCs w:val="24"/>
        </w:rPr>
        <w:t xml:space="preserve"> </w:t>
      </w:r>
      <w:r w:rsidR="006575BD" w:rsidRPr="00263BC2">
        <w:rPr>
          <w:szCs w:val="24"/>
        </w:rPr>
        <w:t>vedenom Úradom vlády SR</w:t>
      </w:r>
      <w:r w:rsidR="00FC2417" w:rsidRPr="00263BC2">
        <w:rPr>
          <w:szCs w:val="24"/>
        </w:rPr>
        <w:t xml:space="preserve">. </w:t>
      </w:r>
      <w:r>
        <w:rPr>
          <w:szCs w:val="24"/>
        </w:rPr>
        <w:t xml:space="preserve">Zverejnenie </w:t>
      </w:r>
      <w:r w:rsidR="007B3C92">
        <w:rPr>
          <w:szCs w:val="24"/>
        </w:rPr>
        <w:t>Dohody</w:t>
      </w:r>
      <w:r w:rsidR="00AD77E9">
        <w:rPr>
          <w:szCs w:val="24"/>
        </w:rPr>
        <w:t xml:space="preserve"> </w:t>
      </w:r>
      <w:r w:rsidR="00F432CD" w:rsidRPr="00263BC2">
        <w:rPr>
          <w:szCs w:val="24"/>
        </w:rPr>
        <w:t xml:space="preserve">v Centrálnom registri zmlúv zabezpečí </w:t>
      </w:r>
      <w:r>
        <w:rPr>
          <w:szCs w:val="24"/>
        </w:rPr>
        <w:t>K</w:t>
      </w:r>
      <w:r w:rsidR="00FC2417" w:rsidRPr="00263BC2">
        <w:rPr>
          <w:szCs w:val="24"/>
        </w:rPr>
        <w:t>upujúci.</w:t>
      </w:r>
    </w:p>
    <w:bookmarkEnd w:id="32"/>
    <w:p w14:paraId="29A6621B" w14:textId="66A0C312" w:rsidR="00386FA2" w:rsidRDefault="00111BE1" w:rsidP="00BD68B1">
      <w:pPr>
        <w:pStyle w:val="CTL"/>
        <w:numPr>
          <w:ilvl w:val="1"/>
          <w:numId w:val="27"/>
        </w:numPr>
        <w:ind w:left="709" w:hanging="709"/>
        <w:rPr>
          <w:szCs w:val="24"/>
        </w:rPr>
      </w:pPr>
      <w:r w:rsidRPr="00263BC2">
        <w:rPr>
          <w:szCs w:val="24"/>
        </w:rPr>
        <w:t xml:space="preserve">Táto </w:t>
      </w:r>
      <w:r w:rsidR="000E4606">
        <w:rPr>
          <w:szCs w:val="24"/>
        </w:rPr>
        <w:t>Dohoda</w:t>
      </w:r>
      <w:r w:rsidRPr="00263BC2">
        <w:rPr>
          <w:szCs w:val="24"/>
        </w:rPr>
        <w:t xml:space="preserve"> je vyhotovená v </w:t>
      </w:r>
      <w:r w:rsidR="00242760">
        <w:rPr>
          <w:szCs w:val="24"/>
        </w:rPr>
        <w:t>piatich</w:t>
      </w:r>
      <w:r w:rsidRPr="00263BC2">
        <w:rPr>
          <w:szCs w:val="24"/>
        </w:rPr>
        <w:t xml:space="preserve"> (</w:t>
      </w:r>
      <w:r w:rsidR="00242760">
        <w:rPr>
          <w:szCs w:val="24"/>
        </w:rPr>
        <w:t>5</w:t>
      </w:r>
      <w:r w:rsidRPr="00263BC2">
        <w:rPr>
          <w:szCs w:val="24"/>
        </w:rPr>
        <w:t xml:space="preserve">) rovnopisoch s platnosťou originálu, </w:t>
      </w:r>
      <w:r w:rsidR="00242760">
        <w:rPr>
          <w:szCs w:val="24"/>
        </w:rPr>
        <w:t>dva</w:t>
      </w:r>
      <w:r w:rsidRPr="00263BC2">
        <w:rPr>
          <w:szCs w:val="24"/>
        </w:rPr>
        <w:t xml:space="preserve"> (</w:t>
      </w:r>
      <w:r w:rsidR="00242760">
        <w:rPr>
          <w:szCs w:val="24"/>
        </w:rPr>
        <w:t>2</w:t>
      </w:r>
      <w:r w:rsidR="002D54D6" w:rsidRPr="00263BC2">
        <w:rPr>
          <w:szCs w:val="24"/>
        </w:rPr>
        <w:t>) rovnopis</w:t>
      </w:r>
      <w:r w:rsidR="00242760">
        <w:rPr>
          <w:szCs w:val="24"/>
        </w:rPr>
        <w:t>y</w:t>
      </w:r>
      <w:r w:rsidR="002D54D6" w:rsidRPr="00263BC2">
        <w:rPr>
          <w:szCs w:val="24"/>
        </w:rPr>
        <w:t xml:space="preserve"> zostan</w:t>
      </w:r>
      <w:r w:rsidR="00242760">
        <w:rPr>
          <w:szCs w:val="24"/>
        </w:rPr>
        <w:t>ú</w:t>
      </w:r>
      <w:r w:rsidR="009F567E">
        <w:rPr>
          <w:szCs w:val="24"/>
        </w:rPr>
        <w:t xml:space="preserve"> P</w:t>
      </w:r>
      <w:r w:rsidRPr="00263BC2">
        <w:rPr>
          <w:szCs w:val="24"/>
        </w:rPr>
        <w:t>redávajúcemu a </w:t>
      </w:r>
      <w:r w:rsidR="00242760">
        <w:rPr>
          <w:szCs w:val="24"/>
        </w:rPr>
        <w:t>tri</w:t>
      </w:r>
      <w:r w:rsidRPr="00263BC2">
        <w:rPr>
          <w:szCs w:val="24"/>
        </w:rPr>
        <w:t xml:space="preserve"> (</w:t>
      </w:r>
      <w:r w:rsidR="00242760">
        <w:rPr>
          <w:szCs w:val="24"/>
        </w:rPr>
        <w:t>3</w:t>
      </w:r>
      <w:r w:rsidR="009F567E">
        <w:rPr>
          <w:szCs w:val="24"/>
        </w:rPr>
        <w:t>)  rovnopisy zostanú K</w:t>
      </w:r>
      <w:r w:rsidRPr="00263BC2">
        <w:rPr>
          <w:szCs w:val="24"/>
        </w:rPr>
        <w:t>upujúcemu.</w:t>
      </w:r>
      <w:bookmarkEnd w:id="30"/>
    </w:p>
    <w:p w14:paraId="5E7C94AA" w14:textId="7DF62738" w:rsidR="00E5143B" w:rsidRPr="003B476A" w:rsidRDefault="000E4606" w:rsidP="00BD68B1">
      <w:pPr>
        <w:pStyle w:val="CTL"/>
        <w:numPr>
          <w:ilvl w:val="1"/>
          <w:numId w:val="27"/>
        </w:numPr>
        <w:spacing w:after="0" w:line="24" w:lineRule="atLeast"/>
        <w:ind w:left="709" w:hanging="709"/>
        <w:rPr>
          <w:szCs w:val="24"/>
        </w:rPr>
      </w:pPr>
      <w:r>
        <w:rPr>
          <w:szCs w:val="24"/>
        </w:rPr>
        <w:t>Dohoda</w:t>
      </w:r>
      <w:r w:rsidR="00E5143B" w:rsidRPr="00263BC2">
        <w:rPr>
          <w:szCs w:val="24"/>
        </w:rPr>
        <w:t xml:space="preserve"> má nasledujúce prílohy, ktoré tvoria jej neoddeliteľnú súčasť</w:t>
      </w:r>
      <w:r w:rsidR="00E5143B">
        <w:rPr>
          <w:szCs w:val="24"/>
        </w:rPr>
        <w:t xml:space="preserve">. V prípade rozporov medzi ustanoveniami </w:t>
      </w:r>
      <w:r w:rsidR="007B3C92">
        <w:rPr>
          <w:szCs w:val="24"/>
        </w:rPr>
        <w:t>Dohody</w:t>
      </w:r>
      <w:r w:rsidR="00AD77E9">
        <w:rPr>
          <w:szCs w:val="24"/>
        </w:rPr>
        <w:t xml:space="preserve"> </w:t>
      </w:r>
      <w:r w:rsidR="00E5143B">
        <w:rPr>
          <w:szCs w:val="24"/>
        </w:rPr>
        <w:t xml:space="preserve">a jej </w:t>
      </w:r>
      <w:r w:rsidR="00E5143B" w:rsidRPr="00CA5254">
        <w:rPr>
          <w:szCs w:val="24"/>
        </w:rPr>
        <w:t>príloh</w:t>
      </w:r>
      <w:r w:rsidR="00E5143B">
        <w:rPr>
          <w:szCs w:val="24"/>
        </w:rPr>
        <w:t xml:space="preserve">, majú prednosť ustanovenia uvedené v prílohách.   </w:t>
      </w:r>
    </w:p>
    <w:p w14:paraId="6C603797" w14:textId="5EC522B9" w:rsidR="00E5143B" w:rsidRPr="003F3880" w:rsidRDefault="00E5143B" w:rsidP="003F3880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Times New Roman" w:hAnsi="Times New Roman"/>
          <w:sz w:val="24"/>
          <w:szCs w:val="24"/>
          <w:lang w:val="sk-SK"/>
        </w:rPr>
      </w:pPr>
      <w:r w:rsidRPr="003F3880">
        <w:rPr>
          <w:rFonts w:ascii="Times New Roman" w:hAnsi="Times New Roman"/>
          <w:sz w:val="24"/>
          <w:szCs w:val="24"/>
          <w:lang w:val="sk-SK"/>
        </w:rPr>
        <w:t xml:space="preserve">Príloha č. </w:t>
      </w:r>
      <w:r w:rsidR="003B476A" w:rsidRPr="003F3880">
        <w:rPr>
          <w:rFonts w:ascii="Times New Roman" w:hAnsi="Times New Roman"/>
          <w:sz w:val="24"/>
          <w:szCs w:val="24"/>
          <w:lang w:val="sk-SK"/>
        </w:rPr>
        <w:t>1</w:t>
      </w:r>
      <w:r w:rsidRPr="003F3880">
        <w:rPr>
          <w:rFonts w:ascii="Times New Roman" w:hAnsi="Times New Roman"/>
          <w:sz w:val="24"/>
          <w:szCs w:val="24"/>
          <w:lang w:val="sk-SK"/>
        </w:rPr>
        <w:t>: Opis predmetu zákazky, vlastný návrh plnenia</w:t>
      </w:r>
    </w:p>
    <w:p w14:paraId="42418308" w14:textId="4BD201CD" w:rsidR="00E5143B" w:rsidRPr="003F3880" w:rsidRDefault="00E5143B" w:rsidP="003F3880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Times New Roman" w:hAnsi="Times New Roman"/>
          <w:sz w:val="24"/>
          <w:szCs w:val="24"/>
          <w:lang w:val="sk-SK"/>
        </w:rPr>
      </w:pPr>
      <w:r w:rsidRPr="003F3880">
        <w:rPr>
          <w:rFonts w:ascii="Times New Roman" w:hAnsi="Times New Roman"/>
          <w:sz w:val="24"/>
          <w:szCs w:val="24"/>
          <w:lang w:val="sk-SK"/>
        </w:rPr>
        <w:t xml:space="preserve">Príloha č. </w:t>
      </w:r>
      <w:r w:rsidR="003B476A" w:rsidRPr="003F3880">
        <w:rPr>
          <w:rFonts w:ascii="Times New Roman" w:hAnsi="Times New Roman"/>
          <w:sz w:val="24"/>
          <w:szCs w:val="24"/>
          <w:lang w:val="sk-SK"/>
        </w:rPr>
        <w:t>2</w:t>
      </w:r>
      <w:r w:rsidRPr="003F3880">
        <w:rPr>
          <w:rFonts w:ascii="Times New Roman" w:hAnsi="Times New Roman"/>
          <w:sz w:val="24"/>
          <w:szCs w:val="24"/>
          <w:lang w:val="sk-SK"/>
        </w:rPr>
        <w:t xml:space="preserve">: Štruktúrovaný rozpočet kúpnej ceny </w:t>
      </w:r>
    </w:p>
    <w:p w14:paraId="5900E9FF" w14:textId="529BF335" w:rsidR="003B476A" w:rsidRPr="003F3880" w:rsidRDefault="003B476A" w:rsidP="003F3880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Times New Roman" w:hAnsi="Times New Roman"/>
          <w:sz w:val="24"/>
          <w:szCs w:val="24"/>
          <w:lang w:val="sk-SK"/>
        </w:rPr>
      </w:pPr>
      <w:r w:rsidRPr="003F3880">
        <w:rPr>
          <w:rFonts w:ascii="Times New Roman" w:hAnsi="Times New Roman"/>
          <w:sz w:val="24"/>
          <w:szCs w:val="24"/>
          <w:lang w:val="sk-SK"/>
        </w:rPr>
        <w:t>Príloha č. 3: Tabuľka</w:t>
      </w:r>
    </w:p>
    <w:p w14:paraId="25E4E00B" w14:textId="3C69FEC3" w:rsidR="00E5143B" w:rsidRPr="003F3880" w:rsidRDefault="00E5143B" w:rsidP="003F3880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3F3880">
        <w:rPr>
          <w:rFonts w:ascii="Times New Roman" w:hAnsi="Times New Roman"/>
          <w:sz w:val="24"/>
          <w:szCs w:val="24"/>
          <w:lang w:val="sk-SK"/>
        </w:rPr>
        <w:t>Príloha č.</w:t>
      </w:r>
      <w:r w:rsidRPr="003F3880">
        <w:rPr>
          <w:rFonts w:ascii="Times New Roman" w:hAnsi="Times New Roman"/>
          <w:sz w:val="24"/>
          <w:szCs w:val="24"/>
        </w:rPr>
        <w:t xml:space="preserve"> 4: Zoznam subdodávateľov</w:t>
      </w:r>
    </w:p>
    <w:p w14:paraId="5562737E" w14:textId="54EF0500" w:rsidR="00242760" w:rsidRPr="003F3880" w:rsidRDefault="00242760" w:rsidP="003F3880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Times New Roman" w:hAnsi="Times New Roman"/>
          <w:sz w:val="24"/>
          <w:szCs w:val="24"/>
          <w:lang w:val="sk-SK"/>
        </w:rPr>
      </w:pPr>
      <w:r w:rsidRPr="003F3880">
        <w:rPr>
          <w:rFonts w:ascii="Times New Roman" w:hAnsi="Times New Roman"/>
          <w:sz w:val="24"/>
          <w:szCs w:val="24"/>
          <w:lang w:val="sk-SK"/>
        </w:rPr>
        <w:t xml:space="preserve">Príloha č. </w:t>
      </w:r>
      <w:r w:rsidR="000327AE" w:rsidRPr="003F3880">
        <w:rPr>
          <w:rFonts w:ascii="Times New Roman" w:hAnsi="Times New Roman"/>
          <w:sz w:val="24"/>
          <w:szCs w:val="24"/>
          <w:lang w:val="sk-SK"/>
        </w:rPr>
        <w:t>5</w:t>
      </w:r>
      <w:r w:rsidRPr="003F3880">
        <w:rPr>
          <w:rFonts w:ascii="Times New Roman" w:hAnsi="Times New Roman"/>
          <w:sz w:val="24"/>
          <w:szCs w:val="24"/>
          <w:lang w:val="sk-SK"/>
        </w:rPr>
        <w:t xml:space="preserve">: </w:t>
      </w:r>
      <w:r w:rsidRPr="003F3880">
        <w:rPr>
          <w:rFonts w:ascii="Times New Roman" w:hAnsi="Times New Roman"/>
        </w:rPr>
        <w:t>S</w:t>
      </w:r>
      <w:r w:rsidRPr="003F3880">
        <w:rPr>
          <w:rFonts w:ascii="Times New Roman" w:hAnsi="Times New Roman"/>
          <w:sz w:val="24"/>
          <w:szCs w:val="24"/>
          <w:lang w:val="sk-SK" w:eastAsia="en-US"/>
        </w:rPr>
        <w:t>ystém poskytovania záruk</w:t>
      </w:r>
    </w:p>
    <w:p w14:paraId="1AA44AFC" w14:textId="709FB2B4" w:rsidR="1BFD9907" w:rsidRDefault="1BFD9907" w:rsidP="003F3880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Times New Roman" w:hAnsi="Times New Roman"/>
          <w:sz w:val="24"/>
          <w:szCs w:val="24"/>
          <w:lang w:val="sk-SK" w:eastAsia="en-US"/>
        </w:rPr>
      </w:pPr>
      <w:r w:rsidRPr="003F3880">
        <w:rPr>
          <w:rFonts w:ascii="Times New Roman" w:hAnsi="Times New Roman"/>
          <w:sz w:val="24"/>
          <w:szCs w:val="24"/>
          <w:lang w:val="sk-SK" w:eastAsia="en-US"/>
        </w:rPr>
        <w:t xml:space="preserve">Príloha č. </w:t>
      </w:r>
      <w:r w:rsidR="000327AE" w:rsidRPr="003F3880">
        <w:rPr>
          <w:rFonts w:ascii="Times New Roman" w:hAnsi="Times New Roman"/>
          <w:sz w:val="24"/>
          <w:szCs w:val="24"/>
          <w:lang w:val="sk-SK" w:eastAsia="en-US"/>
        </w:rPr>
        <w:t>6</w:t>
      </w:r>
      <w:r w:rsidRPr="003F3880">
        <w:rPr>
          <w:rFonts w:ascii="Times New Roman" w:hAnsi="Times New Roman"/>
          <w:sz w:val="24"/>
          <w:szCs w:val="24"/>
          <w:lang w:val="sk-SK" w:eastAsia="en-US"/>
        </w:rPr>
        <w:t xml:space="preserve">: </w:t>
      </w:r>
      <w:bookmarkStart w:id="33" w:name="_Hlk190427945"/>
      <w:r w:rsidRPr="003F3880">
        <w:rPr>
          <w:rFonts w:ascii="Times New Roman" w:hAnsi="Times New Roman"/>
          <w:sz w:val="24"/>
          <w:szCs w:val="24"/>
          <w:lang w:val="sk-SK" w:eastAsia="en-US"/>
        </w:rPr>
        <w:t xml:space="preserve">Vzor </w:t>
      </w:r>
      <w:r w:rsidR="00010683" w:rsidRPr="003F3880">
        <w:rPr>
          <w:rFonts w:ascii="Times New Roman" w:hAnsi="Times New Roman"/>
          <w:sz w:val="24"/>
          <w:szCs w:val="24"/>
          <w:lang w:val="sk-SK" w:eastAsia="en-US"/>
        </w:rPr>
        <w:t>Vykonávacej</w:t>
      </w:r>
      <w:r w:rsidR="00010683" w:rsidRPr="0FB42BB8">
        <w:rPr>
          <w:rFonts w:ascii="Times New Roman" w:hAnsi="Times New Roman"/>
          <w:sz w:val="24"/>
          <w:szCs w:val="24"/>
          <w:lang w:val="sk-SK" w:eastAsia="en-US"/>
        </w:rPr>
        <w:t xml:space="preserve"> </w:t>
      </w:r>
      <w:r w:rsidRPr="0FB42BB8">
        <w:rPr>
          <w:rFonts w:ascii="Times New Roman" w:hAnsi="Times New Roman"/>
          <w:sz w:val="24"/>
          <w:szCs w:val="24"/>
          <w:lang w:val="sk-SK" w:eastAsia="en-US"/>
        </w:rPr>
        <w:t>zmluvy</w:t>
      </w:r>
      <w:bookmarkEnd w:id="33"/>
    </w:p>
    <w:p w14:paraId="22955622" w14:textId="114AF29D" w:rsidR="00111BE1" w:rsidRDefault="00111BE1" w:rsidP="007B76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jc w:val="both"/>
        <w:rPr>
          <w:rFonts w:ascii="Times New Roman" w:hAnsi="Times New Roman"/>
          <w:sz w:val="24"/>
          <w:szCs w:val="24"/>
        </w:rPr>
      </w:pPr>
      <w:bookmarkStart w:id="34" w:name="_Hlk180068711"/>
    </w:p>
    <w:p w14:paraId="6B440C96" w14:textId="77777777" w:rsidR="003F3880" w:rsidRPr="00263BC2" w:rsidRDefault="003F3880" w:rsidP="007B76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jc w:val="both"/>
        <w:rPr>
          <w:rFonts w:ascii="Times New Roman" w:hAnsi="Times New Roman"/>
          <w:sz w:val="24"/>
          <w:szCs w:val="24"/>
        </w:rPr>
      </w:pPr>
    </w:p>
    <w:p w14:paraId="2686BB8F" w14:textId="537CF8E3" w:rsidR="00FC2417" w:rsidRPr="00263BC2" w:rsidRDefault="00FC2417" w:rsidP="007B762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</w:rPr>
        <w:t>V </w:t>
      </w:r>
      <w:r w:rsidR="00D30D7A" w:rsidRPr="00263BC2">
        <w:rPr>
          <w:rFonts w:ascii="Times New Roman" w:hAnsi="Times New Roman"/>
          <w:sz w:val="24"/>
          <w:szCs w:val="24"/>
          <w:highlight w:val="yellow"/>
        </w:rPr>
        <w:t>[●]</w:t>
      </w:r>
      <w:r w:rsidR="00D30D7A" w:rsidRPr="00263BC2">
        <w:rPr>
          <w:rFonts w:ascii="Times New Roman" w:hAnsi="Times New Roman"/>
          <w:sz w:val="24"/>
          <w:szCs w:val="24"/>
        </w:rPr>
        <w:t xml:space="preserve"> dňa </w:t>
      </w:r>
      <w:r w:rsidR="00D30D7A" w:rsidRPr="00263BC2">
        <w:rPr>
          <w:rFonts w:ascii="Times New Roman" w:hAnsi="Times New Roman"/>
          <w:sz w:val="24"/>
          <w:szCs w:val="24"/>
          <w:highlight w:val="yellow"/>
        </w:rPr>
        <w:t>[●]</w:t>
      </w:r>
      <w:r w:rsidR="00D30D7A" w:rsidRPr="00263BC2">
        <w:rPr>
          <w:rFonts w:ascii="Times New Roman" w:hAnsi="Times New Roman"/>
          <w:sz w:val="24"/>
          <w:szCs w:val="24"/>
        </w:rPr>
        <w:tab/>
      </w:r>
      <w:r w:rsidR="006056F6" w:rsidRPr="00263BC2">
        <w:rPr>
          <w:rFonts w:ascii="Times New Roman" w:hAnsi="Times New Roman"/>
          <w:sz w:val="24"/>
          <w:szCs w:val="24"/>
        </w:rPr>
        <w:tab/>
      </w:r>
      <w:r w:rsidR="0071550C" w:rsidRPr="00263BC2">
        <w:rPr>
          <w:rFonts w:ascii="Times New Roman" w:hAnsi="Times New Roman"/>
          <w:sz w:val="24"/>
          <w:szCs w:val="24"/>
        </w:rPr>
        <w:tab/>
      </w:r>
      <w:r w:rsidR="0071550C" w:rsidRPr="00263BC2">
        <w:rPr>
          <w:rFonts w:ascii="Times New Roman" w:hAnsi="Times New Roman"/>
          <w:sz w:val="24"/>
          <w:szCs w:val="24"/>
        </w:rPr>
        <w:tab/>
      </w:r>
      <w:r w:rsidRPr="00263BC2">
        <w:rPr>
          <w:rFonts w:ascii="Times New Roman" w:hAnsi="Times New Roman"/>
          <w:sz w:val="24"/>
          <w:szCs w:val="24"/>
        </w:rPr>
        <w:t>V</w:t>
      </w:r>
      <w:r w:rsidR="006056F6" w:rsidRPr="00263BC2">
        <w:rPr>
          <w:rFonts w:ascii="Times New Roman" w:hAnsi="Times New Roman"/>
          <w:sz w:val="24"/>
          <w:szCs w:val="24"/>
        </w:rPr>
        <w:t> </w:t>
      </w:r>
      <w:r w:rsidR="00D30D7A" w:rsidRPr="00263BC2">
        <w:rPr>
          <w:rFonts w:ascii="Times New Roman" w:hAnsi="Times New Roman"/>
          <w:sz w:val="24"/>
          <w:szCs w:val="24"/>
          <w:highlight w:val="yellow"/>
        </w:rPr>
        <w:t>[●]</w:t>
      </w:r>
      <w:r w:rsidR="006056F6" w:rsidRPr="00263BC2">
        <w:rPr>
          <w:rFonts w:ascii="Times New Roman" w:hAnsi="Times New Roman"/>
          <w:sz w:val="24"/>
          <w:szCs w:val="24"/>
        </w:rPr>
        <w:t xml:space="preserve"> </w:t>
      </w:r>
      <w:r w:rsidRPr="00263BC2">
        <w:rPr>
          <w:rFonts w:ascii="Times New Roman" w:hAnsi="Times New Roman"/>
          <w:sz w:val="24"/>
          <w:szCs w:val="24"/>
        </w:rPr>
        <w:t xml:space="preserve">dňa: </w:t>
      </w:r>
      <w:r w:rsidR="00D30D7A" w:rsidRPr="00263BC2">
        <w:rPr>
          <w:rFonts w:ascii="Times New Roman" w:hAnsi="Times New Roman"/>
          <w:sz w:val="24"/>
          <w:szCs w:val="24"/>
          <w:highlight w:val="yellow"/>
        </w:rPr>
        <w:t>[●]</w:t>
      </w:r>
    </w:p>
    <w:p w14:paraId="1852E69C" w14:textId="77777777" w:rsidR="00D30D7A" w:rsidRDefault="00D30D7A" w:rsidP="007B76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jc w:val="both"/>
        <w:rPr>
          <w:rFonts w:ascii="Times New Roman" w:hAnsi="Times New Roman"/>
          <w:sz w:val="24"/>
          <w:szCs w:val="24"/>
        </w:rPr>
      </w:pPr>
    </w:p>
    <w:p w14:paraId="15970FA5" w14:textId="77777777" w:rsidR="003F3880" w:rsidRPr="00263BC2" w:rsidRDefault="003F3880" w:rsidP="007B76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jc w:val="both"/>
        <w:rPr>
          <w:rFonts w:ascii="Times New Roman" w:hAnsi="Times New Roman"/>
          <w:sz w:val="24"/>
          <w:szCs w:val="24"/>
        </w:rPr>
      </w:pPr>
    </w:p>
    <w:p w14:paraId="19D63238" w14:textId="48E148E0" w:rsidR="00FC2417" w:rsidRPr="00263BC2" w:rsidRDefault="008E20E5" w:rsidP="007B762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</w:rPr>
        <w:t>Za K</w:t>
      </w:r>
      <w:r w:rsidR="006056F6" w:rsidRPr="00263BC2">
        <w:rPr>
          <w:rFonts w:ascii="Times New Roman" w:hAnsi="Times New Roman"/>
          <w:sz w:val="24"/>
          <w:szCs w:val="24"/>
        </w:rPr>
        <w:t>upujúceho:</w:t>
      </w:r>
      <w:r w:rsidR="006056F6" w:rsidRPr="00263BC2">
        <w:rPr>
          <w:rFonts w:ascii="Times New Roman" w:hAnsi="Times New Roman"/>
          <w:sz w:val="24"/>
          <w:szCs w:val="24"/>
        </w:rPr>
        <w:tab/>
      </w:r>
      <w:r w:rsidR="0071550C" w:rsidRPr="00263BC2">
        <w:rPr>
          <w:rFonts w:ascii="Times New Roman" w:hAnsi="Times New Roman"/>
          <w:sz w:val="24"/>
          <w:szCs w:val="24"/>
        </w:rPr>
        <w:tab/>
      </w:r>
      <w:r w:rsidR="0071550C" w:rsidRPr="00263BC2">
        <w:rPr>
          <w:rFonts w:ascii="Times New Roman" w:hAnsi="Times New Roman"/>
          <w:sz w:val="24"/>
          <w:szCs w:val="24"/>
        </w:rPr>
        <w:tab/>
      </w:r>
      <w:r w:rsidR="0071550C" w:rsidRPr="00263BC2">
        <w:rPr>
          <w:rFonts w:ascii="Times New Roman" w:hAnsi="Times New Roman"/>
          <w:sz w:val="24"/>
          <w:szCs w:val="24"/>
        </w:rPr>
        <w:tab/>
      </w:r>
      <w:r w:rsidR="006056F6" w:rsidRPr="00263BC2">
        <w:rPr>
          <w:rFonts w:ascii="Times New Roman" w:hAnsi="Times New Roman"/>
          <w:sz w:val="24"/>
          <w:szCs w:val="24"/>
        </w:rPr>
        <w:t>Z</w:t>
      </w:r>
      <w:r w:rsidRPr="00263BC2">
        <w:rPr>
          <w:rFonts w:ascii="Times New Roman" w:hAnsi="Times New Roman"/>
          <w:sz w:val="24"/>
          <w:szCs w:val="24"/>
        </w:rPr>
        <w:t>a P</w:t>
      </w:r>
      <w:r w:rsidR="00FC2417" w:rsidRPr="00263BC2">
        <w:rPr>
          <w:rFonts w:ascii="Times New Roman" w:hAnsi="Times New Roman"/>
          <w:sz w:val="24"/>
          <w:szCs w:val="24"/>
        </w:rPr>
        <w:t>redávajúceho:</w:t>
      </w:r>
    </w:p>
    <w:p w14:paraId="49515CF1" w14:textId="77777777" w:rsidR="00FC2417" w:rsidRDefault="00FC2417" w:rsidP="007B76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jc w:val="both"/>
        <w:rPr>
          <w:rFonts w:ascii="Times New Roman" w:hAnsi="Times New Roman"/>
          <w:sz w:val="24"/>
          <w:szCs w:val="24"/>
        </w:rPr>
      </w:pPr>
    </w:p>
    <w:p w14:paraId="214B60A0" w14:textId="77777777" w:rsidR="003F3880" w:rsidRDefault="003F3880" w:rsidP="007B76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jc w:val="both"/>
        <w:rPr>
          <w:rFonts w:ascii="Times New Roman" w:hAnsi="Times New Roman"/>
          <w:sz w:val="24"/>
          <w:szCs w:val="24"/>
        </w:rPr>
      </w:pPr>
    </w:p>
    <w:p w14:paraId="3271B74A" w14:textId="77777777" w:rsidR="003F3880" w:rsidRPr="00263BC2" w:rsidRDefault="003F3880" w:rsidP="007B76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jc w:val="both"/>
        <w:rPr>
          <w:rFonts w:ascii="Times New Roman" w:hAnsi="Times New Roman"/>
          <w:sz w:val="24"/>
          <w:szCs w:val="24"/>
        </w:rPr>
      </w:pPr>
    </w:p>
    <w:p w14:paraId="37A28C0C" w14:textId="50AABA4E" w:rsidR="003D1B32" w:rsidRPr="00263BC2" w:rsidRDefault="00FC2417" w:rsidP="007B762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</w:rPr>
        <w:t>..........................</w:t>
      </w:r>
      <w:r w:rsidR="006056F6" w:rsidRPr="00263BC2">
        <w:rPr>
          <w:rFonts w:ascii="Times New Roman" w:hAnsi="Times New Roman"/>
          <w:sz w:val="24"/>
          <w:szCs w:val="24"/>
        </w:rPr>
        <w:t>.............................</w:t>
      </w:r>
      <w:r w:rsidR="006056F6" w:rsidRPr="00263BC2">
        <w:rPr>
          <w:rFonts w:ascii="Times New Roman" w:hAnsi="Times New Roman"/>
          <w:sz w:val="24"/>
          <w:szCs w:val="24"/>
        </w:rPr>
        <w:tab/>
      </w:r>
      <w:r w:rsidR="0071550C" w:rsidRPr="00263BC2">
        <w:rPr>
          <w:rFonts w:ascii="Times New Roman" w:hAnsi="Times New Roman"/>
          <w:sz w:val="24"/>
          <w:szCs w:val="24"/>
        </w:rPr>
        <w:tab/>
      </w:r>
      <w:r w:rsidRPr="00263BC2">
        <w:rPr>
          <w:rFonts w:ascii="Times New Roman" w:hAnsi="Times New Roman"/>
          <w:sz w:val="24"/>
          <w:szCs w:val="24"/>
        </w:rPr>
        <w:t>.......................................................</w:t>
      </w:r>
    </w:p>
    <w:p w14:paraId="1F0A0C57" w14:textId="1E90A12C" w:rsidR="00313BF0" w:rsidRPr="00263BC2" w:rsidRDefault="00D30D7A" w:rsidP="007B762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  <w:highlight w:val="yellow"/>
        </w:rPr>
        <w:t>[●]</w:t>
      </w:r>
      <w:r w:rsidR="00313BF0" w:rsidRPr="00263BC2">
        <w:rPr>
          <w:rFonts w:ascii="Times New Roman" w:hAnsi="Times New Roman"/>
          <w:sz w:val="24"/>
          <w:szCs w:val="24"/>
        </w:rPr>
        <w:tab/>
      </w:r>
      <w:r w:rsidR="00313BF0" w:rsidRPr="00263BC2">
        <w:rPr>
          <w:rFonts w:ascii="Times New Roman" w:hAnsi="Times New Roman"/>
          <w:sz w:val="24"/>
          <w:szCs w:val="24"/>
        </w:rPr>
        <w:tab/>
      </w:r>
      <w:r w:rsidR="00D93E0B" w:rsidRPr="00263BC2">
        <w:rPr>
          <w:rFonts w:ascii="Times New Roman" w:hAnsi="Times New Roman"/>
          <w:sz w:val="24"/>
          <w:szCs w:val="24"/>
        </w:rPr>
        <w:tab/>
      </w:r>
      <w:r w:rsidR="00D93E0B" w:rsidRPr="00263BC2">
        <w:rPr>
          <w:rFonts w:ascii="Times New Roman" w:hAnsi="Times New Roman"/>
          <w:sz w:val="24"/>
          <w:szCs w:val="24"/>
        </w:rPr>
        <w:tab/>
      </w:r>
      <w:r w:rsidR="00D93E0B" w:rsidRPr="00263BC2">
        <w:rPr>
          <w:rFonts w:ascii="Times New Roman" w:hAnsi="Times New Roman"/>
          <w:sz w:val="24"/>
          <w:szCs w:val="24"/>
        </w:rPr>
        <w:tab/>
      </w:r>
      <w:r w:rsidRPr="00263BC2">
        <w:rPr>
          <w:rFonts w:ascii="Times New Roman" w:hAnsi="Times New Roman"/>
          <w:sz w:val="24"/>
          <w:szCs w:val="24"/>
          <w:highlight w:val="yellow"/>
        </w:rPr>
        <w:t>[●]</w:t>
      </w:r>
    </w:p>
    <w:p w14:paraId="6117E82C" w14:textId="1E7A63D9" w:rsidR="00E86041" w:rsidRPr="007E3949" w:rsidRDefault="00D30D7A" w:rsidP="007B7625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  <w:highlight w:val="yellow"/>
        </w:rPr>
        <w:t>[●]</w:t>
      </w:r>
      <w:r w:rsidR="00313BF0" w:rsidRPr="00263BC2">
        <w:rPr>
          <w:rFonts w:ascii="Times New Roman" w:hAnsi="Times New Roman"/>
          <w:sz w:val="24"/>
          <w:szCs w:val="24"/>
        </w:rPr>
        <w:tab/>
      </w:r>
      <w:r w:rsidR="00313BF0" w:rsidRPr="00263BC2">
        <w:rPr>
          <w:rFonts w:ascii="Times New Roman" w:hAnsi="Times New Roman"/>
          <w:sz w:val="24"/>
          <w:szCs w:val="24"/>
        </w:rPr>
        <w:tab/>
      </w:r>
      <w:r w:rsidR="00313BF0" w:rsidRPr="00263BC2">
        <w:rPr>
          <w:rFonts w:ascii="Times New Roman" w:hAnsi="Times New Roman"/>
          <w:sz w:val="24"/>
          <w:szCs w:val="24"/>
        </w:rPr>
        <w:tab/>
      </w:r>
      <w:r w:rsidR="00313BF0" w:rsidRPr="00263BC2">
        <w:rPr>
          <w:rFonts w:ascii="Times New Roman" w:hAnsi="Times New Roman"/>
          <w:sz w:val="24"/>
          <w:szCs w:val="24"/>
        </w:rPr>
        <w:tab/>
      </w:r>
      <w:r w:rsidR="005E5837" w:rsidRPr="00263BC2">
        <w:rPr>
          <w:rFonts w:ascii="Times New Roman" w:hAnsi="Times New Roman"/>
          <w:sz w:val="24"/>
          <w:szCs w:val="24"/>
        </w:rPr>
        <w:tab/>
      </w:r>
      <w:r w:rsidRPr="00263BC2">
        <w:rPr>
          <w:rFonts w:ascii="Times New Roman" w:hAnsi="Times New Roman"/>
          <w:sz w:val="24"/>
          <w:szCs w:val="24"/>
          <w:highlight w:val="yellow"/>
        </w:rPr>
        <w:t>[●]</w:t>
      </w:r>
    </w:p>
    <w:p w14:paraId="3A6269A1" w14:textId="6FDCA498" w:rsidR="00E86041" w:rsidRDefault="00E86041" w:rsidP="007B7625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bookmarkEnd w:id="34"/>
    <w:p w14:paraId="7FD8115A" w14:textId="5E8D8573" w:rsidR="00CB6559" w:rsidRDefault="00CB6559" w:rsidP="00FF283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EC5E46B" w14:textId="77777777" w:rsidR="000A086D" w:rsidRDefault="000A086D" w:rsidP="00FF283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963B4A3" w14:textId="77777777" w:rsidR="000A086D" w:rsidRDefault="000A086D" w:rsidP="00FF283F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CA80D8C" w14:textId="77777777" w:rsidR="00C1425B" w:rsidRDefault="00C1425B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59A17287" w14:textId="22186359" w:rsidR="00CB6559" w:rsidRPr="004759A9" w:rsidRDefault="00CB6559" w:rsidP="007B7625">
      <w:pPr>
        <w:jc w:val="center"/>
        <w:rPr>
          <w:rFonts w:ascii="Times New Roman" w:hAnsi="Times New Roman"/>
          <w:b/>
          <w:sz w:val="24"/>
          <w:szCs w:val="24"/>
        </w:rPr>
      </w:pPr>
      <w:r w:rsidRPr="004759A9">
        <w:rPr>
          <w:rFonts w:ascii="Times New Roman" w:hAnsi="Times New Roman"/>
          <w:b/>
          <w:sz w:val="24"/>
          <w:szCs w:val="24"/>
        </w:rPr>
        <w:lastRenderedPageBreak/>
        <w:t xml:space="preserve">PRÍLOHA </w:t>
      </w:r>
      <w:r>
        <w:rPr>
          <w:rFonts w:ascii="Times New Roman" w:hAnsi="Times New Roman"/>
          <w:b/>
          <w:sz w:val="24"/>
          <w:szCs w:val="24"/>
        </w:rPr>
        <w:t>č</w:t>
      </w:r>
      <w:r w:rsidRPr="004759A9">
        <w:rPr>
          <w:rFonts w:ascii="Times New Roman" w:hAnsi="Times New Roman"/>
          <w:b/>
          <w:sz w:val="24"/>
          <w:szCs w:val="24"/>
        </w:rPr>
        <w:t xml:space="preserve">. </w:t>
      </w:r>
      <w:r w:rsidR="003B476A">
        <w:rPr>
          <w:rFonts w:ascii="Times New Roman" w:hAnsi="Times New Roman"/>
          <w:b/>
          <w:sz w:val="24"/>
          <w:szCs w:val="24"/>
        </w:rPr>
        <w:t>1</w:t>
      </w:r>
    </w:p>
    <w:p w14:paraId="21B386C0" w14:textId="33D589E8" w:rsidR="00CB6559" w:rsidRPr="004759A9" w:rsidRDefault="00CB6559" w:rsidP="007B7625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sz w:val="24"/>
          <w:szCs w:val="24"/>
        </w:rPr>
      </w:pPr>
      <w:r w:rsidRPr="004759A9">
        <w:rPr>
          <w:rFonts w:ascii="Times New Roman" w:hAnsi="Times New Roman"/>
          <w:b/>
          <w:sz w:val="24"/>
          <w:szCs w:val="24"/>
        </w:rPr>
        <w:t>OPIS PREDME</w:t>
      </w:r>
      <w:r w:rsidR="00C1425B">
        <w:rPr>
          <w:rFonts w:ascii="Times New Roman" w:hAnsi="Times New Roman"/>
          <w:b/>
          <w:sz w:val="24"/>
          <w:szCs w:val="24"/>
        </w:rPr>
        <w:t>T</w:t>
      </w:r>
      <w:r w:rsidRPr="004759A9">
        <w:rPr>
          <w:rFonts w:ascii="Times New Roman" w:hAnsi="Times New Roman"/>
          <w:b/>
          <w:sz w:val="24"/>
          <w:szCs w:val="24"/>
        </w:rPr>
        <w:t xml:space="preserve">U ZÁKAZKY, VLASTNÝ NÁVRH PLNENIA </w:t>
      </w:r>
    </w:p>
    <w:p w14:paraId="7F454831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1FEF74D7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40622B74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1129E8B2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0FD0A931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52F77CF0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7B80EF9B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1C750725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509FD767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1F1776C4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623409B4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016529B1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0FD22FA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A3382BA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52AD780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79A14FE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D241B0B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D2E511F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4EAE570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2709EA1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5824F04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31E4610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B72A628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85D3E45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C2AD2EF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1EAC395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65E2424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49D39F7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EC59E1B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E4F68CB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7741EAB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CC967C1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59E2496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EEE87A6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FD6E07F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16F1EEA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F01A204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CB15756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A7036AA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DEDE8FB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B0FBB21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58AA194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2657444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92A5C2D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91EED69" w14:textId="77777777" w:rsidR="00CB6559" w:rsidRDefault="00CB6559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20ADBAE" w14:textId="77777777" w:rsidR="00FF283F" w:rsidRDefault="00FF283F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FA30132" w14:textId="77777777" w:rsidR="00FF283F" w:rsidRDefault="00FF283F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6992F01" w14:textId="77777777" w:rsidR="00FF283F" w:rsidRDefault="00FF283F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76247FE" w14:textId="77777777" w:rsidR="00FF283F" w:rsidRDefault="00FF283F" w:rsidP="007B7625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E8953D0" w14:textId="77777777" w:rsidR="00C1425B" w:rsidRDefault="00C1425B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27FE92E6" w14:textId="761C80E2" w:rsidR="00CB6559" w:rsidRPr="004759A9" w:rsidRDefault="00CB6559" w:rsidP="00C1425B">
      <w:pPr>
        <w:jc w:val="center"/>
        <w:rPr>
          <w:rFonts w:ascii="Times New Roman" w:hAnsi="Times New Roman"/>
          <w:b/>
          <w:sz w:val="24"/>
          <w:szCs w:val="24"/>
        </w:rPr>
      </w:pPr>
      <w:r w:rsidRPr="004759A9">
        <w:rPr>
          <w:rFonts w:ascii="Times New Roman" w:hAnsi="Times New Roman"/>
          <w:b/>
          <w:sz w:val="24"/>
          <w:szCs w:val="24"/>
        </w:rPr>
        <w:lastRenderedPageBreak/>
        <w:t xml:space="preserve">PRÍLOHA </w:t>
      </w:r>
      <w:r>
        <w:rPr>
          <w:rFonts w:ascii="Times New Roman" w:hAnsi="Times New Roman"/>
          <w:b/>
          <w:sz w:val="24"/>
          <w:szCs w:val="24"/>
        </w:rPr>
        <w:t>č</w:t>
      </w:r>
      <w:r w:rsidRPr="004759A9">
        <w:rPr>
          <w:rFonts w:ascii="Times New Roman" w:hAnsi="Times New Roman"/>
          <w:b/>
          <w:sz w:val="24"/>
          <w:szCs w:val="24"/>
        </w:rPr>
        <w:t xml:space="preserve">. </w:t>
      </w:r>
      <w:r w:rsidR="003B476A">
        <w:rPr>
          <w:rFonts w:ascii="Times New Roman" w:hAnsi="Times New Roman"/>
          <w:b/>
          <w:sz w:val="24"/>
          <w:szCs w:val="24"/>
        </w:rPr>
        <w:t>2</w:t>
      </w:r>
    </w:p>
    <w:p w14:paraId="6C5649B5" w14:textId="77777777" w:rsidR="00CB6559" w:rsidRPr="004759A9" w:rsidRDefault="00CB6559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center"/>
        <w:rPr>
          <w:rFonts w:ascii="Times New Roman" w:hAnsi="Times New Roman"/>
          <w:b/>
          <w:sz w:val="24"/>
          <w:szCs w:val="24"/>
          <w:lang w:val="sk-SK"/>
        </w:rPr>
      </w:pPr>
      <w:r w:rsidRPr="004759A9">
        <w:rPr>
          <w:rFonts w:ascii="Times New Roman" w:hAnsi="Times New Roman"/>
          <w:b/>
          <w:sz w:val="24"/>
          <w:szCs w:val="24"/>
          <w:lang w:val="sk-SK"/>
        </w:rPr>
        <w:t>ŠTRUKTÚROVANÝ ROZPOČET KÚPNEJ CENY</w:t>
      </w:r>
    </w:p>
    <w:p w14:paraId="55462779" w14:textId="193FCB7D" w:rsidR="003B476A" w:rsidRDefault="00CB6559" w:rsidP="003B476A">
      <w:pPr>
        <w:jc w:val="center"/>
        <w:rPr>
          <w:rFonts w:ascii="Times New Roman" w:hAnsi="Times New Roman"/>
          <w:b/>
          <w:sz w:val="24"/>
          <w:szCs w:val="24"/>
        </w:rPr>
      </w:pPr>
      <w:r w:rsidRPr="004759A9">
        <w:rPr>
          <w:rFonts w:ascii="Times New Roman" w:hAnsi="Times New Roman"/>
          <w:sz w:val="24"/>
          <w:szCs w:val="24"/>
        </w:rPr>
        <w:br w:type="page"/>
      </w:r>
      <w:bookmarkStart w:id="35" w:name="_Hlk531177488"/>
      <w:bookmarkStart w:id="36" w:name="_Hlk181256033"/>
      <w:r w:rsidR="003B476A" w:rsidRPr="00991114">
        <w:rPr>
          <w:rFonts w:ascii="Times New Roman" w:hAnsi="Times New Roman"/>
          <w:b/>
          <w:sz w:val="24"/>
          <w:szCs w:val="24"/>
        </w:rPr>
        <w:lastRenderedPageBreak/>
        <w:t xml:space="preserve">PRÍLOHA č. </w:t>
      </w:r>
      <w:bookmarkEnd w:id="35"/>
      <w:r w:rsidR="003B476A" w:rsidRPr="00991114">
        <w:rPr>
          <w:rFonts w:ascii="Times New Roman" w:hAnsi="Times New Roman"/>
          <w:b/>
          <w:sz w:val="24"/>
          <w:szCs w:val="24"/>
        </w:rPr>
        <w:t>3</w:t>
      </w:r>
    </w:p>
    <w:p w14:paraId="7F6534CE" w14:textId="77777777" w:rsidR="003B476A" w:rsidRPr="00263BC2" w:rsidRDefault="003B476A" w:rsidP="003B476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8A7B998" w14:textId="77777777" w:rsidR="003B476A" w:rsidRPr="00263BC2" w:rsidRDefault="003B476A" w:rsidP="003B476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830"/>
        <w:gridCol w:w="6230"/>
      </w:tblGrid>
      <w:tr w:rsidR="003B476A" w:rsidRPr="003F3880" w14:paraId="79C8CB22" w14:textId="77777777" w:rsidTr="00A14A28">
        <w:trPr>
          <w:tblHeader/>
        </w:trPr>
        <w:tc>
          <w:tcPr>
            <w:tcW w:w="1562" w:type="pct"/>
            <w:shd w:val="pct20" w:color="auto" w:fill="auto"/>
          </w:tcPr>
          <w:p w14:paraId="0587F8AE" w14:textId="7777777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3880">
              <w:rPr>
                <w:rFonts w:ascii="Times New Roman" w:hAnsi="Times New Roman"/>
                <w:b/>
                <w:sz w:val="24"/>
                <w:szCs w:val="24"/>
              </w:rPr>
              <w:t>Označenie</w:t>
            </w:r>
          </w:p>
        </w:tc>
        <w:tc>
          <w:tcPr>
            <w:tcW w:w="3438" w:type="pct"/>
            <w:shd w:val="pct20" w:color="auto" w:fill="auto"/>
          </w:tcPr>
          <w:p w14:paraId="4C5BD35F" w14:textId="7777777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3880">
              <w:rPr>
                <w:rFonts w:ascii="Times New Roman" w:hAnsi="Times New Roman"/>
                <w:b/>
                <w:sz w:val="24"/>
                <w:szCs w:val="24"/>
              </w:rPr>
              <w:t>Popis</w:t>
            </w:r>
          </w:p>
        </w:tc>
      </w:tr>
      <w:tr w:rsidR="003B476A" w:rsidRPr="003F3880" w14:paraId="39CDBB00" w14:textId="3B1D0062" w:rsidTr="00A14A28">
        <w:tc>
          <w:tcPr>
            <w:tcW w:w="1562" w:type="pct"/>
          </w:tcPr>
          <w:p w14:paraId="2725DF93" w14:textId="0A96623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3880">
              <w:rPr>
                <w:rFonts w:ascii="Times New Roman" w:hAnsi="Times New Roman"/>
                <w:b/>
                <w:sz w:val="24"/>
                <w:szCs w:val="24"/>
              </w:rPr>
              <w:t xml:space="preserve">Miesto dodania </w:t>
            </w:r>
          </w:p>
          <w:p w14:paraId="72FEC691" w14:textId="73D444B0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880">
              <w:rPr>
                <w:rFonts w:ascii="Times New Roman" w:hAnsi="Times New Roman"/>
                <w:sz w:val="24"/>
                <w:szCs w:val="24"/>
              </w:rPr>
              <w:t>(čl. 6.</w:t>
            </w:r>
            <w:r w:rsidR="000A086D" w:rsidRPr="003F3880">
              <w:rPr>
                <w:rFonts w:ascii="Times New Roman" w:hAnsi="Times New Roman"/>
                <w:sz w:val="24"/>
                <w:szCs w:val="24"/>
              </w:rPr>
              <w:t>4</w:t>
            </w:r>
            <w:r w:rsidRPr="003F3880">
              <w:rPr>
                <w:rFonts w:ascii="Times New Roman" w:hAnsi="Times New Roman"/>
                <w:sz w:val="24"/>
                <w:szCs w:val="24"/>
              </w:rPr>
              <w:t>. Dohody)</w:t>
            </w:r>
          </w:p>
        </w:tc>
        <w:tc>
          <w:tcPr>
            <w:tcW w:w="3438" w:type="pct"/>
          </w:tcPr>
          <w:p w14:paraId="3314A369" w14:textId="0144BFE4" w:rsidR="003B476A" w:rsidRPr="003F3880" w:rsidRDefault="003472EF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880">
              <w:rPr>
                <w:rFonts w:ascii="Times New Roman" w:hAnsi="Times New Roman"/>
                <w:sz w:val="24"/>
                <w:szCs w:val="24"/>
              </w:rPr>
              <w:t>Tak ako je špecifikované v </w:t>
            </w:r>
            <w:r w:rsidR="00DA552C" w:rsidRPr="003F3880">
              <w:rPr>
                <w:rFonts w:ascii="Times New Roman" w:hAnsi="Times New Roman"/>
                <w:sz w:val="24"/>
                <w:szCs w:val="24"/>
              </w:rPr>
              <w:t>Prílohe</w:t>
            </w:r>
            <w:r w:rsidRPr="003F3880">
              <w:rPr>
                <w:rFonts w:ascii="Times New Roman" w:hAnsi="Times New Roman"/>
                <w:sz w:val="24"/>
                <w:szCs w:val="24"/>
              </w:rPr>
              <w:t xml:space="preserve"> č. 1 Dohody</w:t>
            </w:r>
          </w:p>
        </w:tc>
      </w:tr>
      <w:tr w:rsidR="003B476A" w:rsidRPr="003F3880" w14:paraId="258823E0" w14:textId="3AD2D893" w:rsidTr="00A14A28">
        <w:tc>
          <w:tcPr>
            <w:tcW w:w="1562" w:type="pct"/>
          </w:tcPr>
          <w:p w14:paraId="248BD042" w14:textId="5D25CB79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3880">
              <w:rPr>
                <w:rFonts w:ascii="Times New Roman" w:hAnsi="Times New Roman"/>
                <w:b/>
                <w:sz w:val="24"/>
                <w:szCs w:val="24"/>
              </w:rPr>
              <w:t xml:space="preserve">Lehota dodania </w:t>
            </w:r>
          </w:p>
          <w:p w14:paraId="22C144FA" w14:textId="266350B2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3880">
              <w:rPr>
                <w:rFonts w:ascii="Times New Roman" w:hAnsi="Times New Roman"/>
                <w:sz w:val="24"/>
                <w:szCs w:val="24"/>
              </w:rPr>
              <w:t>(čl. 6.</w:t>
            </w:r>
            <w:r w:rsidR="000A086D" w:rsidRPr="003F3880">
              <w:rPr>
                <w:rFonts w:ascii="Times New Roman" w:hAnsi="Times New Roman"/>
                <w:sz w:val="24"/>
                <w:szCs w:val="24"/>
              </w:rPr>
              <w:t>4</w:t>
            </w:r>
            <w:r w:rsidRPr="003F3880">
              <w:rPr>
                <w:rFonts w:ascii="Times New Roman" w:hAnsi="Times New Roman"/>
                <w:sz w:val="24"/>
                <w:szCs w:val="24"/>
              </w:rPr>
              <w:t>. Dohody)</w:t>
            </w:r>
          </w:p>
        </w:tc>
        <w:tc>
          <w:tcPr>
            <w:tcW w:w="3438" w:type="pct"/>
          </w:tcPr>
          <w:p w14:paraId="6B7FEBDB" w14:textId="7E1510DE" w:rsidR="003B476A" w:rsidRPr="003F3880" w:rsidRDefault="003472EF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880">
              <w:rPr>
                <w:rFonts w:ascii="Times New Roman" w:hAnsi="Times New Roman"/>
                <w:sz w:val="24"/>
                <w:szCs w:val="24"/>
              </w:rPr>
              <w:t xml:space="preserve">Tak ako je špecifikované v Prílohe č. 1 Dohody.  </w:t>
            </w:r>
          </w:p>
        </w:tc>
      </w:tr>
      <w:tr w:rsidR="003B476A" w:rsidRPr="003F3880" w14:paraId="0645E4A6" w14:textId="77777777" w:rsidTr="00A14A28">
        <w:tc>
          <w:tcPr>
            <w:tcW w:w="1562" w:type="pct"/>
          </w:tcPr>
          <w:p w14:paraId="72D510D4" w14:textId="7777777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880">
              <w:rPr>
                <w:rFonts w:ascii="Times New Roman" w:hAnsi="Times New Roman"/>
                <w:b/>
                <w:sz w:val="24"/>
                <w:szCs w:val="24"/>
              </w:rPr>
              <w:t>Dokumentácia k Tovaru</w:t>
            </w:r>
            <w:r w:rsidRPr="003F38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F387A7" w14:textId="70D3F28F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880">
              <w:rPr>
                <w:rFonts w:ascii="Times New Roman" w:hAnsi="Times New Roman"/>
                <w:sz w:val="24"/>
                <w:szCs w:val="24"/>
              </w:rPr>
              <w:t>(čl. 6.</w:t>
            </w:r>
            <w:r w:rsidR="000A086D" w:rsidRPr="003F3880">
              <w:rPr>
                <w:rFonts w:ascii="Times New Roman" w:hAnsi="Times New Roman"/>
                <w:sz w:val="24"/>
                <w:szCs w:val="24"/>
              </w:rPr>
              <w:t>8</w:t>
            </w:r>
            <w:r w:rsidRPr="003F3880">
              <w:rPr>
                <w:rFonts w:ascii="Times New Roman" w:hAnsi="Times New Roman"/>
                <w:sz w:val="24"/>
                <w:szCs w:val="24"/>
              </w:rPr>
              <w:t>. Dohody)</w:t>
            </w:r>
          </w:p>
        </w:tc>
        <w:tc>
          <w:tcPr>
            <w:tcW w:w="3438" w:type="pct"/>
          </w:tcPr>
          <w:p w14:paraId="03A80E94" w14:textId="0FC30C5C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3F3880">
              <w:rPr>
                <w:rFonts w:ascii="Times New Roman" w:hAnsi="Times New Roman"/>
                <w:sz w:val="24"/>
                <w:szCs w:val="24"/>
                <w:lang w:eastAsia="en-US"/>
              </w:rPr>
              <w:t>príslušné osvedčenia, atesty, certifikáty a protokoly o vykonaných skúškach, osvedčenia</w:t>
            </w:r>
            <w:r w:rsidRPr="003F3880">
              <w:rPr>
                <w:rFonts w:ascii="Times New Roman" w:hAnsi="Times New Roman"/>
                <w:sz w:val="24"/>
                <w:szCs w:val="24"/>
                <w:lang w:eastAsia="sk-SK"/>
              </w:rPr>
              <w:t>, záznam zaškolenia personálu Kupujúceho, návod na obsluhu a údržbu</w:t>
            </w:r>
          </w:p>
          <w:p w14:paraId="48BDE902" w14:textId="043BC58B" w:rsidR="00934D98" w:rsidRPr="003F3880" w:rsidRDefault="00934D98" w:rsidP="003F3880">
            <w:pPr>
              <w:pStyle w:val="Textkomentr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3880">
              <w:rPr>
                <w:rFonts w:ascii="Times New Roman" w:hAnsi="Times New Roman"/>
                <w:sz w:val="24"/>
                <w:szCs w:val="24"/>
                <w:lang w:eastAsia="en-US"/>
              </w:rPr>
              <w:t>ako aj dokumentáciu potrebnú na prevádzku, riadenie zachovania letovej spôsobilosti a údržbu dodávaného tovaru, a dokumentáciu potrebnú na zápis lietadla do registra lietadiel SR</w:t>
            </w:r>
          </w:p>
          <w:p w14:paraId="6143EF72" w14:textId="7777777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880">
              <w:rPr>
                <w:rFonts w:ascii="Times New Roman" w:hAnsi="Times New Roman"/>
                <w:sz w:val="24"/>
                <w:szCs w:val="24"/>
                <w:highlight w:val="yellow"/>
              </w:rPr>
              <w:t>[prípadné ďalšie]</w:t>
            </w:r>
          </w:p>
        </w:tc>
      </w:tr>
      <w:tr w:rsidR="003B476A" w:rsidRPr="003F3880" w14:paraId="3F207D3D" w14:textId="40EB8D9F" w:rsidTr="00A14A28">
        <w:tc>
          <w:tcPr>
            <w:tcW w:w="1562" w:type="pct"/>
          </w:tcPr>
          <w:p w14:paraId="42616DED" w14:textId="617EFC9B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3880">
              <w:rPr>
                <w:rFonts w:ascii="Times New Roman" w:hAnsi="Times New Roman"/>
                <w:b/>
                <w:sz w:val="24"/>
                <w:szCs w:val="24"/>
              </w:rPr>
              <w:t>Zaškolenie personálu Kupujúceho</w:t>
            </w:r>
            <w:r w:rsidRPr="003F3880">
              <w:rPr>
                <w:rFonts w:ascii="Times New Roman" w:hAnsi="Times New Roman"/>
                <w:sz w:val="24"/>
                <w:szCs w:val="24"/>
              </w:rPr>
              <w:t xml:space="preserve"> (čl. 6.</w:t>
            </w:r>
            <w:r w:rsidR="000A086D" w:rsidRPr="003F3880">
              <w:rPr>
                <w:rFonts w:ascii="Times New Roman" w:hAnsi="Times New Roman"/>
                <w:sz w:val="24"/>
                <w:szCs w:val="24"/>
              </w:rPr>
              <w:t>8</w:t>
            </w:r>
            <w:r w:rsidRPr="003F3880">
              <w:rPr>
                <w:rFonts w:ascii="Times New Roman" w:hAnsi="Times New Roman"/>
                <w:sz w:val="24"/>
                <w:szCs w:val="24"/>
              </w:rPr>
              <w:t>. Dohody)</w:t>
            </w:r>
          </w:p>
        </w:tc>
        <w:tc>
          <w:tcPr>
            <w:tcW w:w="3438" w:type="pct"/>
          </w:tcPr>
          <w:p w14:paraId="2EC2EABA" w14:textId="5FADA385" w:rsidR="003B476A" w:rsidRPr="003F3880" w:rsidRDefault="003B476A" w:rsidP="003F3880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33723322" w14:textId="62721E92" w:rsidR="003B476A" w:rsidRPr="003F3880" w:rsidRDefault="00354EEA" w:rsidP="003F3880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880">
              <w:rPr>
                <w:rFonts w:ascii="Times New Roman" w:hAnsi="Times New Roman"/>
                <w:sz w:val="24"/>
                <w:szCs w:val="24"/>
                <w:lang w:eastAsia="en-US"/>
              </w:rPr>
              <w:t>Tak ako je špecifikované v Prílohe č. 1</w:t>
            </w:r>
            <w:r w:rsidR="003472EF" w:rsidRPr="003F38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Dohody </w:t>
            </w:r>
            <w:r w:rsidRPr="003F38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B476A" w:rsidRPr="003F3880" w14:paraId="772764A0" w14:textId="77777777" w:rsidTr="00A14A28">
        <w:tc>
          <w:tcPr>
            <w:tcW w:w="1562" w:type="pct"/>
          </w:tcPr>
          <w:p w14:paraId="5C71577D" w14:textId="7777777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880">
              <w:rPr>
                <w:rFonts w:ascii="Times New Roman" w:hAnsi="Times New Roman"/>
                <w:b/>
                <w:sz w:val="24"/>
                <w:szCs w:val="24"/>
              </w:rPr>
              <w:t>Cena bez DPH</w:t>
            </w:r>
            <w:r w:rsidRPr="003F38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3363772" w14:textId="7777777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3880">
              <w:rPr>
                <w:rFonts w:ascii="Times New Roman" w:hAnsi="Times New Roman"/>
                <w:sz w:val="24"/>
                <w:szCs w:val="24"/>
              </w:rPr>
              <w:t>(čl. 7.1. Dohody)</w:t>
            </w:r>
          </w:p>
        </w:tc>
        <w:tc>
          <w:tcPr>
            <w:tcW w:w="3438" w:type="pct"/>
          </w:tcPr>
          <w:p w14:paraId="51F9CC81" w14:textId="7777777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880">
              <w:rPr>
                <w:rFonts w:ascii="Times New Roman" w:hAnsi="Times New Roman"/>
                <w:sz w:val="24"/>
                <w:szCs w:val="24"/>
                <w:highlight w:val="yellow"/>
              </w:rPr>
              <w:t>[xxx]</w:t>
            </w:r>
            <w:r w:rsidRPr="003F3880">
              <w:rPr>
                <w:rFonts w:ascii="Times New Roman" w:hAnsi="Times New Roman"/>
                <w:sz w:val="24"/>
                <w:szCs w:val="24"/>
              </w:rPr>
              <w:t xml:space="preserve"> EUR.</w:t>
            </w:r>
          </w:p>
        </w:tc>
      </w:tr>
      <w:tr w:rsidR="003B476A" w:rsidRPr="003F3880" w14:paraId="1F246577" w14:textId="77777777" w:rsidTr="00A14A28">
        <w:tc>
          <w:tcPr>
            <w:tcW w:w="1562" w:type="pct"/>
          </w:tcPr>
          <w:p w14:paraId="3D4C5752" w14:textId="7777777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880">
              <w:rPr>
                <w:rFonts w:ascii="Times New Roman" w:hAnsi="Times New Roman"/>
                <w:b/>
                <w:sz w:val="24"/>
                <w:szCs w:val="24"/>
              </w:rPr>
              <w:t>Bankový účet Predávajúceho</w:t>
            </w:r>
            <w:r w:rsidRPr="003F38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4BEAEBF" w14:textId="20DA0A4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3880">
              <w:rPr>
                <w:rFonts w:ascii="Times New Roman" w:hAnsi="Times New Roman"/>
                <w:sz w:val="24"/>
                <w:szCs w:val="24"/>
              </w:rPr>
              <w:t>(čl. 7.</w:t>
            </w:r>
            <w:r w:rsidR="000A086D" w:rsidRPr="003F3880">
              <w:rPr>
                <w:rFonts w:ascii="Times New Roman" w:hAnsi="Times New Roman"/>
                <w:sz w:val="24"/>
                <w:szCs w:val="24"/>
              </w:rPr>
              <w:t>8</w:t>
            </w:r>
            <w:r w:rsidRPr="003F3880">
              <w:rPr>
                <w:rFonts w:ascii="Times New Roman" w:hAnsi="Times New Roman"/>
                <w:sz w:val="24"/>
                <w:szCs w:val="24"/>
              </w:rPr>
              <w:t>. Dohody)</w:t>
            </w:r>
          </w:p>
        </w:tc>
        <w:tc>
          <w:tcPr>
            <w:tcW w:w="3438" w:type="pct"/>
          </w:tcPr>
          <w:p w14:paraId="12429395" w14:textId="7777777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880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3B476A" w:rsidRPr="003F3880" w14:paraId="35CC5539" w14:textId="77777777" w:rsidTr="00A14A28">
        <w:tc>
          <w:tcPr>
            <w:tcW w:w="1562" w:type="pct"/>
          </w:tcPr>
          <w:p w14:paraId="525551C2" w14:textId="7777777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3880">
              <w:rPr>
                <w:rFonts w:ascii="Times New Roman" w:hAnsi="Times New Roman"/>
                <w:b/>
                <w:sz w:val="24"/>
                <w:szCs w:val="24"/>
              </w:rPr>
              <w:t xml:space="preserve">Splatnosť faktúry </w:t>
            </w:r>
          </w:p>
          <w:p w14:paraId="2E2E5CEA" w14:textId="67C90541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3880">
              <w:rPr>
                <w:rFonts w:ascii="Times New Roman" w:hAnsi="Times New Roman"/>
                <w:sz w:val="24"/>
                <w:szCs w:val="24"/>
              </w:rPr>
              <w:t>(čl. 7.</w:t>
            </w:r>
            <w:r w:rsidR="000A086D" w:rsidRPr="003F3880">
              <w:rPr>
                <w:rFonts w:ascii="Times New Roman" w:hAnsi="Times New Roman"/>
                <w:sz w:val="24"/>
                <w:szCs w:val="24"/>
              </w:rPr>
              <w:t>8</w:t>
            </w:r>
            <w:r w:rsidRPr="003F3880">
              <w:rPr>
                <w:rFonts w:ascii="Times New Roman" w:hAnsi="Times New Roman"/>
                <w:sz w:val="24"/>
                <w:szCs w:val="24"/>
              </w:rPr>
              <w:t>. Dohody)</w:t>
            </w:r>
          </w:p>
        </w:tc>
        <w:tc>
          <w:tcPr>
            <w:tcW w:w="3438" w:type="pct"/>
          </w:tcPr>
          <w:p w14:paraId="43AF43E4" w14:textId="7777777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880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  <w:r w:rsidRPr="003F3880">
              <w:rPr>
                <w:rFonts w:ascii="Times New Roman" w:hAnsi="Times New Roman"/>
                <w:sz w:val="24"/>
                <w:szCs w:val="24"/>
              </w:rPr>
              <w:t xml:space="preserve"> dní odo dňa doručenie faktúry Kupujúcemu</w:t>
            </w:r>
          </w:p>
        </w:tc>
      </w:tr>
      <w:tr w:rsidR="003B476A" w:rsidRPr="003F3880" w14:paraId="14045641" w14:textId="77777777" w:rsidTr="00A14A28">
        <w:trPr>
          <w:trHeight w:val="930"/>
        </w:trPr>
        <w:tc>
          <w:tcPr>
            <w:tcW w:w="1562" w:type="pct"/>
          </w:tcPr>
          <w:p w14:paraId="7AEE4BE9" w14:textId="7777777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3880">
              <w:rPr>
                <w:rFonts w:ascii="Times New Roman" w:hAnsi="Times New Roman"/>
                <w:b/>
                <w:sz w:val="24"/>
                <w:szCs w:val="24"/>
              </w:rPr>
              <w:t xml:space="preserve">Záručná doba </w:t>
            </w:r>
          </w:p>
          <w:p w14:paraId="22E3328A" w14:textId="25DB890C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3880">
              <w:rPr>
                <w:rFonts w:ascii="Times New Roman" w:hAnsi="Times New Roman"/>
                <w:sz w:val="24"/>
                <w:szCs w:val="24"/>
              </w:rPr>
              <w:t>(čl. 8.</w:t>
            </w:r>
            <w:r w:rsidR="000A086D" w:rsidRPr="003F3880">
              <w:rPr>
                <w:rFonts w:ascii="Times New Roman" w:hAnsi="Times New Roman"/>
                <w:sz w:val="24"/>
                <w:szCs w:val="24"/>
              </w:rPr>
              <w:t>3</w:t>
            </w:r>
            <w:r w:rsidRPr="003F3880">
              <w:rPr>
                <w:rFonts w:ascii="Times New Roman" w:hAnsi="Times New Roman"/>
                <w:sz w:val="24"/>
                <w:szCs w:val="24"/>
              </w:rPr>
              <w:t>. Dohody)</w:t>
            </w:r>
          </w:p>
        </w:tc>
        <w:tc>
          <w:tcPr>
            <w:tcW w:w="3438" w:type="pct"/>
          </w:tcPr>
          <w:p w14:paraId="5DE77870" w14:textId="04162A22" w:rsidR="003B476A" w:rsidRPr="003F3880" w:rsidRDefault="003B476A" w:rsidP="003F3880">
            <w:pPr>
              <w:pStyle w:val="Zkladntext1"/>
              <w:shd w:val="clear" w:color="auto" w:fill="auto"/>
              <w:tabs>
                <w:tab w:val="left" w:pos="843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F388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[</w:t>
            </w:r>
            <w:r w:rsidRPr="003F388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●</w:t>
            </w:r>
            <w:r w:rsidRPr="003F388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] mesiacov, resp. odlietaných</w:t>
            </w:r>
            <w:r w:rsidR="003F3880" w:rsidRPr="003F388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dvetisíc</w:t>
            </w:r>
            <w:r w:rsidRPr="003F388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="003F3880" w:rsidRPr="003F388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(</w:t>
            </w:r>
            <w:r w:rsidRPr="003F388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  <w:r w:rsidR="003F3880" w:rsidRPr="003F388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3F388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000</w:t>
            </w:r>
            <w:r w:rsidR="003F3880" w:rsidRPr="003F388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)</w:t>
            </w:r>
            <w:r w:rsidRPr="003F388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letových hodín, podľa toho, ktorá skutočnosť nastane skôr</w:t>
            </w:r>
          </w:p>
        </w:tc>
      </w:tr>
      <w:tr w:rsidR="003B476A" w:rsidRPr="003F3880" w14:paraId="557B3FC4" w14:textId="77777777" w:rsidTr="00A14A28">
        <w:tc>
          <w:tcPr>
            <w:tcW w:w="1562" w:type="pct"/>
          </w:tcPr>
          <w:p w14:paraId="056DBA55" w14:textId="7777777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3880">
              <w:rPr>
                <w:rFonts w:ascii="Times New Roman" w:hAnsi="Times New Roman"/>
                <w:b/>
                <w:sz w:val="24"/>
                <w:szCs w:val="24"/>
              </w:rPr>
              <w:t xml:space="preserve">Kontaktné údaje Kupujúceho </w:t>
            </w:r>
          </w:p>
          <w:p w14:paraId="5D9203A0" w14:textId="7777777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3880">
              <w:rPr>
                <w:rFonts w:ascii="Times New Roman" w:hAnsi="Times New Roman"/>
                <w:sz w:val="24"/>
                <w:szCs w:val="24"/>
              </w:rPr>
              <w:t>(čl. 11.2. Dohody)</w:t>
            </w:r>
          </w:p>
        </w:tc>
        <w:tc>
          <w:tcPr>
            <w:tcW w:w="3438" w:type="pct"/>
          </w:tcPr>
          <w:p w14:paraId="45A20C88" w14:textId="77777777" w:rsidR="003B476A" w:rsidRPr="003F3880" w:rsidRDefault="003B476A" w:rsidP="003F3880">
            <w:pPr>
              <w:tabs>
                <w:tab w:val="left" w:pos="567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F3880">
              <w:rPr>
                <w:rFonts w:ascii="Times New Roman" w:hAnsi="Times New Roman"/>
                <w:sz w:val="24"/>
                <w:szCs w:val="24"/>
              </w:rPr>
              <w:t>Ministerstvo vnútra Slovenskej republiky</w:t>
            </w:r>
          </w:p>
          <w:p w14:paraId="74C79D76" w14:textId="77777777" w:rsidR="003B476A" w:rsidRPr="003F3880" w:rsidRDefault="003B476A" w:rsidP="003F3880">
            <w:pPr>
              <w:pStyle w:val="Bezriadkovania1"/>
              <w:tabs>
                <w:tab w:val="left" w:pos="56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880">
              <w:rPr>
                <w:rFonts w:ascii="Times New Roman" w:hAnsi="Times New Roman" w:cs="Times New Roman"/>
                <w:sz w:val="24"/>
                <w:szCs w:val="24"/>
              </w:rPr>
              <w:t>Pribinova 2</w:t>
            </w:r>
          </w:p>
          <w:p w14:paraId="28F0B2D4" w14:textId="77777777" w:rsidR="003B476A" w:rsidRPr="003F3880" w:rsidRDefault="003B476A" w:rsidP="003F3880">
            <w:pPr>
              <w:pStyle w:val="Bezriadkovania1"/>
              <w:tabs>
                <w:tab w:val="left" w:pos="56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880">
              <w:rPr>
                <w:rFonts w:ascii="Times New Roman" w:hAnsi="Times New Roman" w:cs="Times New Roman"/>
                <w:sz w:val="24"/>
                <w:szCs w:val="24"/>
              </w:rPr>
              <w:t xml:space="preserve">812 72 Bratislava </w:t>
            </w:r>
          </w:p>
          <w:p w14:paraId="35092557" w14:textId="77777777" w:rsidR="003B476A" w:rsidRPr="003F3880" w:rsidRDefault="003B476A" w:rsidP="003F3880">
            <w:pPr>
              <w:pStyle w:val="Bezriadkovania1"/>
              <w:tabs>
                <w:tab w:val="left" w:pos="56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880">
              <w:rPr>
                <w:rFonts w:ascii="Times New Roman" w:hAnsi="Times New Roman" w:cs="Times New Roman"/>
                <w:sz w:val="24"/>
                <w:szCs w:val="24"/>
              </w:rPr>
              <w:t xml:space="preserve">Kontaktná osoba: </w:t>
            </w:r>
            <w:r w:rsidRPr="003F388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[●]</w:t>
            </w:r>
          </w:p>
          <w:p w14:paraId="3AEA4888" w14:textId="77777777" w:rsidR="003B476A" w:rsidRPr="003F3880" w:rsidRDefault="003B476A" w:rsidP="003F3880">
            <w:pPr>
              <w:pStyle w:val="Bezriadkovania1"/>
              <w:tabs>
                <w:tab w:val="left" w:pos="56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880">
              <w:rPr>
                <w:rFonts w:ascii="Times New Roman" w:hAnsi="Times New Roman" w:cs="Times New Roman"/>
                <w:sz w:val="24"/>
                <w:szCs w:val="24"/>
              </w:rPr>
              <w:t xml:space="preserve">Telefón: </w:t>
            </w:r>
            <w:r w:rsidRPr="003F388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[●]</w:t>
            </w:r>
          </w:p>
          <w:p w14:paraId="48ED5FA6" w14:textId="77777777" w:rsidR="003B476A" w:rsidRPr="003F3880" w:rsidRDefault="003B476A" w:rsidP="003F3880">
            <w:pPr>
              <w:pStyle w:val="Bezriadkovania1"/>
              <w:tabs>
                <w:tab w:val="left" w:pos="56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880">
              <w:rPr>
                <w:rFonts w:ascii="Times New Roman" w:hAnsi="Times New Roman" w:cs="Times New Roman"/>
                <w:sz w:val="24"/>
                <w:szCs w:val="24"/>
              </w:rPr>
              <w:t xml:space="preserve">E-mail: </w:t>
            </w:r>
            <w:r w:rsidRPr="003F388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3B476A" w:rsidRPr="003F3880" w14:paraId="3DB3DB9E" w14:textId="77777777" w:rsidTr="00A14A28">
        <w:tc>
          <w:tcPr>
            <w:tcW w:w="1562" w:type="pct"/>
          </w:tcPr>
          <w:p w14:paraId="744A2195" w14:textId="7777777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3880">
              <w:rPr>
                <w:rFonts w:ascii="Times New Roman" w:hAnsi="Times New Roman"/>
                <w:b/>
                <w:sz w:val="24"/>
                <w:szCs w:val="24"/>
              </w:rPr>
              <w:t xml:space="preserve">Kontaktné údaje Predávajúceho </w:t>
            </w:r>
          </w:p>
          <w:p w14:paraId="5AF75A19" w14:textId="7777777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3880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3F3880">
              <w:rPr>
                <w:rFonts w:ascii="Times New Roman" w:hAnsi="Times New Roman"/>
                <w:sz w:val="24"/>
                <w:szCs w:val="24"/>
              </w:rPr>
              <w:t>čl. 11.2. Dohody)</w:t>
            </w:r>
          </w:p>
        </w:tc>
        <w:tc>
          <w:tcPr>
            <w:tcW w:w="3438" w:type="pct"/>
          </w:tcPr>
          <w:p w14:paraId="5E484C6B" w14:textId="7777777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F3880">
              <w:rPr>
                <w:rFonts w:ascii="Times New Roman" w:hAnsi="Times New Roman"/>
                <w:sz w:val="24"/>
                <w:szCs w:val="24"/>
                <w:highlight w:val="yellow"/>
              </w:rPr>
              <w:t>Názov</w:t>
            </w:r>
          </w:p>
          <w:p w14:paraId="16A88ED3" w14:textId="7777777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880">
              <w:rPr>
                <w:rFonts w:ascii="Times New Roman" w:hAnsi="Times New Roman"/>
                <w:sz w:val="24"/>
                <w:szCs w:val="24"/>
                <w:highlight w:val="yellow"/>
              </w:rPr>
              <w:t>adresa</w:t>
            </w:r>
          </w:p>
          <w:p w14:paraId="5B7BE1FC" w14:textId="7777777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880">
              <w:rPr>
                <w:rFonts w:ascii="Times New Roman" w:hAnsi="Times New Roman"/>
                <w:sz w:val="24"/>
                <w:szCs w:val="24"/>
              </w:rPr>
              <w:t xml:space="preserve">Kontaktná osoba: </w:t>
            </w:r>
            <w:r w:rsidRPr="003F3880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3A995644" w14:textId="7777777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880">
              <w:rPr>
                <w:rFonts w:ascii="Times New Roman" w:hAnsi="Times New Roman"/>
                <w:sz w:val="24"/>
                <w:szCs w:val="24"/>
              </w:rPr>
              <w:t xml:space="preserve">Telefón: </w:t>
            </w:r>
            <w:r w:rsidRPr="003F3880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278F40C0" w14:textId="77777777" w:rsidR="003B476A" w:rsidRPr="003F3880" w:rsidRDefault="003B476A" w:rsidP="003F3880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880">
              <w:rPr>
                <w:rFonts w:ascii="Times New Roman" w:hAnsi="Times New Roman"/>
                <w:sz w:val="24"/>
                <w:szCs w:val="24"/>
              </w:rPr>
              <w:t xml:space="preserve">E-mail: </w:t>
            </w:r>
            <w:r w:rsidRPr="003F3880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</w:tbl>
    <w:p w14:paraId="279A2371" w14:textId="77777777" w:rsidR="003F3880" w:rsidRDefault="003F3880" w:rsidP="003F388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</w:rPr>
      </w:pPr>
    </w:p>
    <w:p w14:paraId="5F4599C0" w14:textId="77777777" w:rsidR="003F3880" w:rsidRDefault="003F388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020841E5" w14:textId="77777777" w:rsidR="003F3880" w:rsidRDefault="003F3880" w:rsidP="003F3880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sz w:val="24"/>
          <w:szCs w:val="24"/>
        </w:rPr>
      </w:pPr>
    </w:p>
    <w:p w14:paraId="4556A1E2" w14:textId="11D4ABEF" w:rsidR="00CB6559" w:rsidRPr="003F3880" w:rsidRDefault="00CB6559" w:rsidP="003F3880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sz w:val="24"/>
          <w:szCs w:val="24"/>
        </w:rPr>
      </w:pPr>
      <w:r w:rsidRPr="004759A9">
        <w:rPr>
          <w:rFonts w:ascii="Times New Roman" w:hAnsi="Times New Roman"/>
          <w:b/>
          <w:sz w:val="24"/>
          <w:szCs w:val="24"/>
        </w:rPr>
        <w:t xml:space="preserve">PRÍLOHA </w:t>
      </w:r>
      <w:r>
        <w:rPr>
          <w:rFonts w:ascii="Times New Roman" w:hAnsi="Times New Roman"/>
          <w:b/>
          <w:sz w:val="24"/>
          <w:szCs w:val="24"/>
        </w:rPr>
        <w:t>č</w:t>
      </w:r>
      <w:r w:rsidRPr="004759A9">
        <w:rPr>
          <w:rFonts w:ascii="Times New Roman" w:hAnsi="Times New Roman"/>
          <w:b/>
          <w:sz w:val="24"/>
          <w:szCs w:val="24"/>
        </w:rPr>
        <w:t xml:space="preserve">. </w:t>
      </w:r>
      <w:r w:rsidR="003B476A">
        <w:rPr>
          <w:rFonts w:ascii="Times New Roman" w:hAnsi="Times New Roman"/>
          <w:b/>
          <w:sz w:val="24"/>
          <w:szCs w:val="24"/>
        </w:rPr>
        <w:t>4</w:t>
      </w:r>
    </w:p>
    <w:p w14:paraId="0867E321" w14:textId="77777777" w:rsidR="00C1425B" w:rsidRDefault="00CB6559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center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ZOZNAM SUBDODÁVATEĽOV</w:t>
      </w:r>
      <w:bookmarkEnd w:id="36"/>
    </w:p>
    <w:p w14:paraId="3872CFCD" w14:textId="77777777" w:rsidR="00C1425B" w:rsidRDefault="00C1425B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center"/>
        <w:rPr>
          <w:rFonts w:ascii="Times New Roman" w:hAnsi="Times New Roman"/>
          <w:b/>
          <w:sz w:val="24"/>
          <w:szCs w:val="24"/>
          <w:lang w:val="sk-SK"/>
        </w:rPr>
      </w:pPr>
    </w:p>
    <w:p w14:paraId="742C46CA" w14:textId="77777777" w:rsidR="00C1425B" w:rsidRDefault="00C1425B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center"/>
        <w:rPr>
          <w:rFonts w:ascii="Times New Roman" w:hAnsi="Times New Roman"/>
          <w:b/>
          <w:sz w:val="24"/>
          <w:szCs w:val="24"/>
          <w:lang w:val="sk-SK"/>
        </w:rPr>
      </w:pPr>
    </w:p>
    <w:p w14:paraId="138C8E1E" w14:textId="77777777" w:rsidR="003F3880" w:rsidRDefault="003F3880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center"/>
        <w:rPr>
          <w:rFonts w:ascii="Times New Roman" w:hAnsi="Times New Roman"/>
          <w:b/>
          <w:sz w:val="24"/>
          <w:szCs w:val="24"/>
          <w:lang w:val="sk-SK"/>
        </w:rPr>
      </w:pPr>
    </w:p>
    <w:p w14:paraId="1036C2AF" w14:textId="77777777" w:rsidR="003F3880" w:rsidRDefault="003F3880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center"/>
        <w:rPr>
          <w:rFonts w:ascii="Times New Roman" w:hAnsi="Times New Roman"/>
          <w:b/>
          <w:sz w:val="24"/>
          <w:szCs w:val="24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28"/>
        <w:gridCol w:w="2594"/>
        <w:gridCol w:w="1821"/>
        <w:gridCol w:w="1676"/>
        <w:gridCol w:w="1941"/>
      </w:tblGrid>
      <w:tr w:rsidR="00C1425B" w:rsidRPr="00A63A7A" w14:paraId="521B5DDB" w14:textId="77777777" w:rsidTr="00B529E0">
        <w:tc>
          <w:tcPr>
            <w:tcW w:w="988" w:type="dxa"/>
            <w:vAlign w:val="center"/>
          </w:tcPr>
          <w:p w14:paraId="61A49DB4" w14:textId="77777777" w:rsidR="00C1425B" w:rsidRPr="00A63A7A" w:rsidRDefault="00C1425B" w:rsidP="00B529E0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bookmarkStart w:id="37" w:name="_Hlk200014039"/>
            <w:r w:rsidRPr="00A63A7A">
              <w:rPr>
                <w:rFonts w:ascii="Times New Roman" w:hAnsi="Times New Roman"/>
                <w:b/>
              </w:rPr>
              <w:t>Por</w:t>
            </w:r>
            <w:r>
              <w:rPr>
                <w:rFonts w:ascii="Times New Roman" w:hAnsi="Times New Roman"/>
                <w:b/>
              </w:rPr>
              <w:t>adové</w:t>
            </w:r>
            <w:r w:rsidRPr="00A63A7A">
              <w:rPr>
                <w:rFonts w:ascii="Times New Roman" w:hAnsi="Times New Roman"/>
                <w:b/>
              </w:rPr>
              <w:t xml:space="preserve"> číslo</w:t>
            </w:r>
          </w:p>
        </w:tc>
        <w:tc>
          <w:tcPr>
            <w:tcW w:w="2610" w:type="dxa"/>
            <w:vAlign w:val="center"/>
          </w:tcPr>
          <w:p w14:paraId="0342F902" w14:textId="77777777" w:rsidR="00C1425B" w:rsidRPr="00A63A7A" w:rsidRDefault="00C1425B" w:rsidP="00B529E0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A63A7A">
              <w:rPr>
                <w:rFonts w:ascii="Times New Roman" w:hAnsi="Times New Roman"/>
                <w:b/>
                <w:bCs/>
                <w:color w:val="000000"/>
              </w:rPr>
              <w:t>Identifikácia navrhnutého subdodávateľa (obchodné meno, sídlo, IČO)</w:t>
            </w:r>
          </w:p>
        </w:tc>
        <w:tc>
          <w:tcPr>
            <w:tcW w:w="1829" w:type="dxa"/>
            <w:vAlign w:val="center"/>
          </w:tcPr>
          <w:p w14:paraId="3B576372" w14:textId="77777777" w:rsidR="00C1425B" w:rsidRPr="00A63A7A" w:rsidRDefault="00C1425B" w:rsidP="00B529E0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A63A7A">
              <w:rPr>
                <w:rFonts w:ascii="Times New Roman" w:hAnsi="Times New Roman"/>
                <w:b/>
                <w:bCs/>
                <w:color w:val="000000"/>
              </w:rPr>
              <w:t>Identifikácia príslušného plnenia</w:t>
            </w:r>
          </w:p>
        </w:tc>
        <w:tc>
          <w:tcPr>
            <w:tcW w:w="1685" w:type="dxa"/>
            <w:vAlign w:val="center"/>
          </w:tcPr>
          <w:p w14:paraId="228EDC38" w14:textId="77777777" w:rsidR="00C1425B" w:rsidRPr="00A63A7A" w:rsidRDefault="00C1425B" w:rsidP="00B529E0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Podiel </w:t>
            </w:r>
            <w:r w:rsidRPr="00A63A7A">
              <w:rPr>
                <w:rFonts w:ascii="Times New Roman" w:hAnsi="Times New Roman"/>
                <w:b/>
                <w:bCs/>
                <w:color w:val="000000"/>
              </w:rPr>
              <w:t xml:space="preserve"> plnenia vyjadrený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v %</w:t>
            </w:r>
          </w:p>
        </w:tc>
        <w:tc>
          <w:tcPr>
            <w:tcW w:w="1948" w:type="dxa"/>
            <w:vAlign w:val="center"/>
          </w:tcPr>
          <w:p w14:paraId="5DA3059E" w14:textId="77777777" w:rsidR="00C1425B" w:rsidRPr="00A63A7A" w:rsidRDefault="00C1425B" w:rsidP="00B529E0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A63A7A">
              <w:rPr>
                <w:rFonts w:ascii="Times New Roman" w:hAnsi="Times New Roman"/>
                <w:b/>
              </w:rPr>
              <w:t>Meno, priezvisko, dátum narodenia, adresa pobytu osoby oprávnenej konať za subdodávateľa</w:t>
            </w:r>
          </w:p>
        </w:tc>
      </w:tr>
      <w:tr w:rsidR="00C1425B" w:rsidRPr="00A63A7A" w14:paraId="6AF581DC" w14:textId="77777777" w:rsidTr="00B529E0">
        <w:tc>
          <w:tcPr>
            <w:tcW w:w="988" w:type="dxa"/>
          </w:tcPr>
          <w:p w14:paraId="7EEC8421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610" w:type="dxa"/>
          </w:tcPr>
          <w:p w14:paraId="5295E391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829" w:type="dxa"/>
          </w:tcPr>
          <w:p w14:paraId="5B481BFF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685" w:type="dxa"/>
          </w:tcPr>
          <w:p w14:paraId="7866FC2C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948" w:type="dxa"/>
          </w:tcPr>
          <w:p w14:paraId="21E50B76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</w:tr>
      <w:tr w:rsidR="00C1425B" w:rsidRPr="00A63A7A" w14:paraId="58C6CCE0" w14:textId="77777777" w:rsidTr="00B529E0">
        <w:tc>
          <w:tcPr>
            <w:tcW w:w="988" w:type="dxa"/>
          </w:tcPr>
          <w:p w14:paraId="6783C683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610" w:type="dxa"/>
          </w:tcPr>
          <w:p w14:paraId="45637784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829" w:type="dxa"/>
          </w:tcPr>
          <w:p w14:paraId="13ECDA53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685" w:type="dxa"/>
          </w:tcPr>
          <w:p w14:paraId="00804DB1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948" w:type="dxa"/>
          </w:tcPr>
          <w:p w14:paraId="553120DE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</w:tr>
      <w:tr w:rsidR="00C1425B" w:rsidRPr="00A63A7A" w14:paraId="79A04CCA" w14:textId="77777777" w:rsidTr="00B529E0">
        <w:tc>
          <w:tcPr>
            <w:tcW w:w="988" w:type="dxa"/>
          </w:tcPr>
          <w:p w14:paraId="5DAE85B7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610" w:type="dxa"/>
          </w:tcPr>
          <w:p w14:paraId="0B4C9D3E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829" w:type="dxa"/>
          </w:tcPr>
          <w:p w14:paraId="15390C3F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685" w:type="dxa"/>
          </w:tcPr>
          <w:p w14:paraId="4897939E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948" w:type="dxa"/>
          </w:tcPr>
          <w:p w14:paraId="7A070038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</w:tr>
      <w:tr w:rsidR="00C1425B" w:rsidRPr="00A63A7A" w14:paraId="3632D9EB" w14:textId="77777777" w:rsidTr="00B529E0">
        <w:tc>
          <w:tcPr>
            <w:tcW w:w="988" w:type="dxa"/>
          </w:tcPr>
          <w:p w14:paraId="15AEE9AE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610" w:type="dxa"/>
          </w:tcPr>
          <w:p w14:paraId="72477B45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829" w:type="dxa"/>
          </w:tcPr>
          <w:p w14:paraId="3B50F5B6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685" w:type="dxa"/>
          </w:tcPr>
          <w:p w14:paraId="2BEF1378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948" w:type="dxa"/>
          </w:tcPr>
          <w:p w14:paraId="0DCABFF5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</w:tr>
      <w:tr w:rsidR="00C1425B" w:rsidRPr="00A63A7A" w14:paraId="5218A2E5" w14:textId="77777777" w:rsidTr="00B529E0">
        <w:tc>
          <w:tcPr>
            <w:tcW w:w="988" w:type="dxa"/>
          </w:tcPr>
          <w:p w14:paraId="57DEE3E3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610" w:type="dxa"/>
          </w:tcPr>
          <w:p w14:paraId="1CD95B4D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829" w:type="dxa"/>
          </w:tcPr>
          <w:p w14:paraId="599058A9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685" w:type="dxa"/>
          </w:tcPr>
          <w:p w14:paraId="11A6345F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948" w:type="dxa"/>
          </w:tcPr>
          <w:p w14:paraId="3033E659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</w:tr>
      <w:tr w:rsidR="00C1425B" w:rsidRPr="00A63A7A" w14:paraId="298E9A9E" w14:textId="77777777" w:rsidTr="00B529E0">
        <w:tc>
          <w:tcPr>
            <w:tcW w:w="988" w:type="dxa"/>
          </w:tcPr>
          <w:p w14:paraId="162E1EBC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610" w:type="dxa"/>
          </w:tcPr>
          <w:p w14:paraId="025DC939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829" w:type="dxa"/>
          </w:tcPr>
          <w:p w14:paraId="62FD48A7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685" w:type="dxa"/>
          </w:tcPr>
          <w:p w14:paraId="29D90A4F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948" w:type="dxa"/>
          </w:tcPr>
          <w:p w14:paraId="066D48CD" w14:textId="77777777" w:rsidR="00C1425B" w:rsidRPr="00A63A7A" w:rsidRDefault="00C1425B" w:rsidP="00B529E0">
            <w:pPr>
              <w:spacing w:after="160" w:line="259" w:lineRule="auto"/>
              <w:rPr>
                <w:rFonts w:ascii="Times New Roman" w:hAnsi="Times New Roman"/>
                <w:i/>
              </w:rPr>
            </w:pPr>
          </w:p>
        </w:tc>
      </w:tr>
    </w:tbl>
    <w:p w14:paraId="4F2A2C7B" w14:textId="77777777" w:rsidR="003F3880" w:rsidRDefault="003F3880" w:rsidP="003F388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</w:rPr>
      </w:pPr>
      <w:bookmarkStart w:id="38" w:name="_Hlk190427911"/>
      <w:bookmarkEnd w:id="37"/>
    </w:p>
    <w:p w14:paraId="3B787B50" w14:textId="77777777" w:rsidR="003F3880" w:rsidRDefault="003F3880" w:rsidP="003F388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</w:rPr>
      </w:pPr>
    </w:p>
    <w:p w14:paraId="0D9172E2" w14:textId="77777777" w:rsidR="003F3880" w:rsidRDefault="003F3880" w:rsidP="003F388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</w:rPr>
      </w:pPr>
    </w:p>
    <w:p w14:paraId="7E65869A" w14:textId="77777777" w:rsidR="003F3880" w:rsidRDefault="003F388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656065E8" w14:textId="1FF112A8" w:rsidR="00F474DA" w:rsidRPr="003F3880" w:rsidRDefault="00F474DA" w:rsidP="003F3880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sz w:val="24"/>
          <w:szCs w:val="24"/>
        </w:rPr>
      </w:pPr>
      <w:r w:rsidRPr="003F3880">
        <w:rPr>
          <w:rFonts w:ascii="Times New Roman" w:hAnsi="Times New Roman"/>
          <w:b/>
          <w:sz w:val="24"/>
          <w:szCs w:val="24"/>
        </w:rPr>
        <w:lastRenderedPageBreak/>
        <w:t xml:space="preserve">PRÍLOHA č. </w:t>
      </w:r>
      <w:r w:rsidR="000327AE" w:rsidRPr="003F3880">
        <w:rPr>
          <w:rFonts w:ascii="Times New Roman" w:hAnsi="Times New Roman"/>
          <w:b/>
          <w:sz w:val="24"/>
          <w:szCs w:val="24"/>
        </w:rPr>
        <w:t>5</w:t>
      </w:r>
    </w:p>
    <w:p w14:paraId="03F49359" w14:textId="3C6B7611" w:rsidR="00A81FDD" w:rsidRPr="00F474DA" w:rsidRDefault="00F474DA" w:rsidP="00F474DA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center"/>
        <w:rPr>
          <w:rFonts w:ascii="Times New Roman" w:hAnsi="Times New Roman"/>
          <w:b/>
          <w:bCs/>
          <w:sz w:val="24"/>
          <w:szCs w:val="24"/>
          <w:lang w:val="sk-SK"/>
        </w:rPr>
      </w:pPr>
      <w:r w:rsidRPr="00F474DA">
        <w:rPr>
          <w:rFonts w:ascii="Times New Roman" w:hAnsi="Times New Roman"/>
          <w:b/>
          <w:bCs/>
          <w:sz w:val="24"/>
          <w:szCs w:val="24"/>
          <w:lang w:val="sk-SK"/>
        </w:rPr>
        <w:t>SYSTÉM POSKYTOVANIA ZÁRUK</w:t>
      </w:r>
    </w:p>
    <w:bookmarkEnd w:id="38"/>
    <w:p w14:paraId="1D0FB3C8" w14:textId="481123E2" w:rsidR="00F474DA" w:rsidRDefault="00F474DA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549A7682" w14:textId="77777777" w:rsidR="00F474DA" w:rsidRDefault="00F474DA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18EDEB84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2905CAEF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6547F83D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640FEAAB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0FC5FFAA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2AE6011D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79433AF5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7A4D8EFB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4B993C30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439865DF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48B70498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565DAE30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44E085D5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373EF049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2C43EF4E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44349A48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7E6077F2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0781E9D2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69F7BB14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06EA4AC8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7ABFDD69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0E449214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04AD64ED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38B9D7F0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2D108E2E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3055EB12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65BDA44F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61270648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0D6232F3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3C79CF9D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09B6A0A9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079E47B9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48D99760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67F5D0CB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67C51BE9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35DFD8E9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06567475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01AAD7C1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7A7E4C8B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634B46B2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3A364A66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02D69C44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60D1E4B7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425A6A7C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6B18D506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0BBCC553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5679ABF8" w14:textId="77777777" w:rsidR="00834F04" w:rsidRDefault="00834F04" w:rsidP="007B7625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6E0BCE85" w14:textId="77777777" w:rsidR="003F3880" w:rsidRDefault="003F388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bCs/>
          <w:sz w:val="24"/>
          <w:szCs w:val="24"/>
        </w:rPr>
      </w:pPr>
      <w:bookmarkStart w:id="39" w:name="_Hlk190429760"/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3B2774FF" w14:textId="537C9924" w:rsidR="00834F04" w:rsidRPr="003F3880" w:rsidRDefault="00834F04" w:rsidP="003F3880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3F3880">
        <w:rPr>
          <w:rFonts w:ascii="Times New Roman" w:hAnsi="Times New Roman"/>
          <w:b/>
          <w:bCs/>
          <w:sz w:val="24"/>
          <w:szCs w:val="24"/>
        </w:rPr>
        <w:lastRenderedPageBreak/>
        <w:t xml:space="preserve">PRÍLOHA č. </w:t>
      </w:r>
      <w:r w:rsidR="000327AE" w:rsidRPr="003F3880">
        <w:rPr>
          <w:rFonts w:ascii="Times New Roman" w:hAnsi="Times New Roman"/>
          <w:b/>
          <w:bCs/>
          <w:sz w:val="24"/>
          <w:szCs w:val="24"/>
        </w:rPr>
        <w:t>6</w:t>
      </w:r>
    </w:p>
    <w:p w14:paraId="4EB9C9C0" w14:textId="4314EA2C" w:rsidR="00834F04" w:rsidRDefault="00834F04" w:rsidP="00834F04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center"/>
        <w:rPr>
          <w:rFonts w:ascii="Times New Roman" w:hAnsi="Times New Roman"/>
          <w:b/>
          <w:bCs/>
          <w:sz w:val="24"/>
          <w:szCs w:val="24"/>
          <w:lang w:val="sk-SK"/>
        </w:rPr>
      </w:pPr>
      <w:r w:rsidRPr="00834F04">
        <w:rPr>
          <w:rFonts w:ascii="Times New Roman" w:hAnsi="Times New Roman"/>
          <w:b/>
          <w:bCs/>
          <w:sz w:val="24"/>
          <w:szCs w:val="24"/>
          <w:lang w:val="sk-SK"/>
        </w:rPr>
        <w:t>VZOR VYKONÁVACEJ ZMLUVY</w:t>
      </w:r>
    </w:p>
    <w:bookmarkEnd w:id="39"/>
    <w:p w14:paraId="4D5915FE" w14:textId="77777777" w:rsidR="00834F04" w:rsidRDefault="00834F04" w:rsidP="00834F04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center"/>
        <w:rPr>
          <w:rFonts w:ascii="Times New Roman" w:hAnsi="Times New Roman"/>
          <w:b/>
          <w:bCs/>
          <w:sz w:val="24"/>
          <w:szCs w:val="24"/>
          <w:lang w:val="sk-SK"/>
        </w:rPr>
      </w:pPr>
    </w:p>
    <w:p w14:paraId="44FD3B4E" w14:textId="5936AFDC" w:rsidR="00834F04" w:rsidRPr="00834F04" w:rsidRDefault="00834F04" w:rsidP="00834F04">
      <w:pPr>
        <w:spacing w:after="120"/>
        <w:jc w:val="center"/>
        <w:rPr>
          <w:rFonts w:ascii="Times New Roman" w:hAnsi="Times New Roman"/>
          <w:color w:val="808080"/>
          <w:sz w:val="24"/>
          <w:szCs w:val="24"/>
        </w:rPr>
      </w:pPr>
      <w:r w:rsidRPr="00834F04">
        <w:rPr>
          <w:rFonts w:ascii="Times New Roman" w:hAnsi="Times New Roman"/>
          <w:color w:val="808080"/>
          <w:sz w:val="24"/>
          <w:szCs w:val="24"/>
        </w:rPr>
        <w:t>(</w:t>
      </w:r>
      <w:r>
        <w:rPr>
          <w:rFonts w:ascii="Times New Roman" w:hAnsi="Times New Roman"/>
          <w:color w:val="808080"/>
          <w:sz w:val="24"/>
          <w:szCs w:val="24"/>
        </w:rPr>
        <w:t>Vzor</w:t>
      </w:r>
      <w:r w:rsidRPr="00834F04">
        <w:rPr>
          <w:rFonts w:ascii="Times New Roman" w:hAnsi="Times New Roman"/>
          <w:color w:val="808080"/>
          <w:sz w:val="24"/>
          <w:szCs w:val="24"/>
        </w:rPr>
        <w:t>)</w:t>
      </w:r>
    </w:p>
    <w:p w14:paraId="41D8FFB2" w14:textId="22056B6F" w:rsidR="00834F04" w:rsidRPr="00834F04" w:rsidRDefault="00834F04" w:rsidP="00834F04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VYKONÁVACIA</w:t>
      </w:r>
      <w:r w:rsidRPr="00834F04">
        <w:rPr>
          <w:rFonts w:ascii="Times New Roman" w:hAnsi="Times New Roman"/>
          <w:b/>
          <w:sz w:val="24"/>
          <w:szCs w:val="24"/>
        </w:rPr>
        <w:t xml:space="preserve"> ZMLUVA</w:t>
      </w:r>
    </w:p>
    <w:p w14:paraId="3CD619C5" w14:textId="44F73300" w:rsidR="00834F04" w:rsidRPr="00834F04" w:rsidRDefault="00834F04" w:rsidP="00834F04">
      <w:pPr>
        <w:jc w:val="center"/>
        <w:rPr>
          <w:rFonts w:ascii="Times New Roman" w:hAnsi="Times New Roman"/>
          <w:sz w:val="24"/>
          <w:szCs w:val="24"/>
        </w:rPr>
      </w:pPr>
      <w:r w:rsidRPr="00834F04">
        <w:rPr>
          <w:rFonts w:ascii="Times New Roman" w:hAnsi="Times New Roman"/>
          <w:sz w:val="24"/>
          <w:szCs w:val="24"/>
        </w:rPr>
        <w:t xml:space="preserve">uzatvorená podľa § </w:t>
      </w:r>
      <w:r>
        <w:rPr>
          <w:rFonts w:ascii="Times New Roman" w:hAnsi="Times New Roman"/>
          <w:sz w:val="24"/>
          <w:szCs w:val="24"/>
        </w:rPr>
        <w:t>269 ods. 2</w:t>
      </w:r>
      <w:r w:rsidRPr="00834F04">
        <w:rPr>
          <w:rFonts w:ascii="Times New Roman" w:hAnsi="Times New Roman"/>
          <w:sz w:val="24"/>
          <w:szCs w:val="24"/>
        </w:rPr>
        <w:t xml:space="preserve"> zákona č. 513/1991 Zb. Obchodný  zákonník</w:t>
      </w:r>
    </w:p>
    <w:p w14:paraId="0463C344" w14:textId="1B08EAE6" w:rsidR="007C7EE9" w:rsidRPr="007C7EE9" w:rsidRDefault="00834F04" w:rsidP="007C7EE9">
      <w:pPr>
        <w:jc w:val="center"/>
        <w:rPr>
          <w:rFonts w:ascii="Times New Roman" w:hAnsi="Times New Roman"/>
          <w:sz w:val="24"/>
          <w:szCs w:val="24"/>
        </w:rPr>
      </w:pPr>
      <w:r w:rsidRPr="00834F04">
        <w:rPr>
          <w:rFonts w:ascii="Times New Roman" w:hAnsi="Times New Roman"/>
          <w:sz w:val="24"/>
          <w:szCs w:val="24"/>
        </w:rPr>
        <w:t xml:space="preserve">v znení neskorších predpisov (ďalej len „Obchodný zákonník“) </w:t>
      </w:r>
      <w:r w:rsidR="007C7EE9">
        <w:rPr>
          <w:rFonts w:ascii="Times New Roman" w:hAnsi="Times New Roman"/>
          <w:sz w:val="24"/>
          <w:szCs w:val="24"/>
        </w:rPr>
        <w:t xml:space="preserve">a </w:t>
      </w:r>
      <w:r w:rsidR="007C7EE9" w:rsidRPr="007C7EE9">
        <w:rPr>
          <w:rFonts w:ascii="Times New Roman" w:hAnsi="Times New Roman"/>
          <w:sz w:val="24"/>
          <w:szCs w:val="24"/>
        </w:rPr>
        <w:t xml:space="preserve">podľa zákona č. 343/2015 Z. z. o verejnom obstarávaní a o zmene a doplnení niektorých zákonov </w:t>
      </w:r>
    </w:p>
    <w:p w14:paraId="7CA766B1" w14:textId="0246C96B" w:rsidR="00834F04" w:rsidRPr="00834F04" w:rsidRDefault="007C7EE9" w:rsidP="007C7EE9">
      <w:pPr>
        <w:jc w:val="center"/>
        <w:rPr>
          <w:rFonts w:ascii="Times New Roman" w:hAnsi="Times New Roman"/>
          <w:sz w:val="24"/>
          <w:szCs w:val="24"/>
        </w:rPr>
      </w:pPr>
      <w:r w:rsidRPr="007C7EE9">
        <w:rPr>
          <w:rFonts w:ascii="Times New Roman" w:hAnsi="Times New Roman"/>
          <w:sz w:val="24"/>
          <w:szCs w:val="24"/>
        </w:rPr>
        <w:t>v znení neskorších predpisov (ďalej len „zákon o verejnom obstarávaní“)</w:t>
      </w:r>
    </w:p>
    <w:p w14:paraId="3D1B831F" w14:textId="77777777" w:rsidR="00834F04" w:rsidRPr="00834F04" w:rsidRDefault="00834F04" w:rsidP="00834F04">
      <w:pPr>
        <w:jc w:val="center"/>
        <w:rPr>
          <w:rFonts w:ascii="Times New Roman" w:hAnsi="Times New Roman"/>
          <w:sz w:val="24"/>
          <w:szCs w:val="24"/>
        </w:rPr>
      </w:pPr>
      <w:r w:rsidRPr="00834F04">
        <w:rPr>
          <w:rFonts w:ascii="Times New Roman" w:hAnsi="Times New Roman"/>
          <w:sz w:val="24"/>
          <w:szCs w:val="24"/>
        </w:rPr>
        <w:t>(ďalej len „</w:t>
      </w:r>
      <w:r w:rsidRPr="00834F04">
        <w:rPr>
          <w:rFonts w:ascii="Times New Roman" w:hAnsi="Times New Roman"/>
          <w:b/>
          <w:sz w:val="24"/>
          <w:szCs w:val="24"/>
        </w:rPr>
        <w:t>Zmluva</w:t>
      </w:r>
      <w:r w:rsidRPr="00834F04">
        <w:rPr>
          <w:rFonts w:ascii="Times New Roman" w:hAnsi="Times New Roman"/>
          <w:sz w:val="24"/>
          <w:szCs w:val="24"/>
        </w:rPr>
        <w:t>“)</w:t>
      </w:r>
    </w:p>
    <w:p w14:paraId="6382089D" w14:textId="77777777" w:rsidR="00834F04" w:rsidRPr="00834F04" w:rsidRDefault="00834F04" w:rsidP="00834F04">
      <w:pPr>
        <w:rPr>
          <w:rFonts w:ascii="Times New Roman" w:hAnsi="Times New Roman"/>
          <w:sz w:val="24"/>
          <w:szCs w:val="24"/>
        </w:rPr>
      </w:pPr>
    </w:p>
    <w:p w14:paraId="0E914C66" w14:textId="77777777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  <w:lang w:eastAsia="en-US"/>
        </w:rPr>
      </w:pPr>
      <w:r w:rsidRPr="00834F04">
        <w:rPr>
          <w:rFonts w:ascii="Times New Roman" w:hAnsi="Times New Roman"/>
          <w:b/>
          <w:bCs/>
          <w:sz w:val="24"/>
          <w:szCs w:val="24"/>
          <w:lang w:eastAsia="en-US"/>
        </w:rPr>
        <w:t>Článok I.</w:t>
      </w:r>
    </w:p>
    <w:p w14:paraId="772CA4F7" w14:textId="77777777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834F04">
        <w:rPr>
          <w:rFonts w:ascii="Times New Roman" w:hAnsi="Times New Roman"/>
          <w:b/>
          <w:bCs/>
          <w:sz w:val="24"/>
          <w:szCs w:val="24"/>
          <w:lang w:eastAsia="en-US"/>
        </w:rPr>
        <w:t>Zmluvné strany</w:t>
      </w:r>
    </w:p>
    <w:tbl>
      <w:tblPr>
        <w:tblW w:w="9072" w:type="dxa"/>
        <w:tblLook w:val="04A0" w:firstRow="1" w:lastRow="0" w:firstColumn="1" w:lastColumn="0" w:noHBand="0" w:noVBand="1"/>
      </w:tblPr>
      <w:tblGrid>
        <w:gridCol w:w="3119"/>
        <w:gridCol w:w="1407"/>
        <w:gridCol w:w="3137"/>
        <w:gridCol w:w="1409"/>
      </w:tblGrid>
      <w:tr w:rsidR="003F3880" w:rsidRPr="00263BC2" w14:paraId="07789E64" w14:textId="77777777" w:rsidTr="00B529E0">
        <w:tc>
          <w:tcPr>
            <w:tcW w:w="4526" w:type="dxa"/>
            <w:gridSpan w:val="2"/>
            <w:shd w:val="clear" w:color="auto" w:fill="auto"/>
          </w:tcPr>
          <w:p w14:paraId="4C46636E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Kupujúci:</w:t>
            </w:r>
          </w:p>
        </w:tc>
        <w:tc>
          <w:tcPr>
            <w:tcW w:w="4544" w:type="dxa"/>
            <w:gridSpan w:val="2"/>
            <w:shd w:val="clear" w:color="auto" w:fill="auto"/>
          </w:tcPr>
          <w:p w14:paraId="4361514C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</w:p>
        </w:tc>
      </w:tr>
      <w:tr w:rsidR="003F3880" w:rsidRPr="00263BC2" w14:paraId="0E7CF734" w14:textId="77777777" w:rsidTr="00B529E0">
        <w:tc>
          <w:tcPr>
            <w:tcW w:w="3119" w:type="dxa"/>
            <w:shd w:val="clear" w:color="auto" w:fill="auto"/>
          </w:tcPr>
          <w:p w14:paraId="39610445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5953" w:type="dxa"/>
            <w:gridSpan w:val="3"/>
            <w:shd w:val="clear" w:color="auto" w:fill="auto"/>
          </w:tcPr>
          <w:p w14:paraId="59EDAFC5" w14:textId="77777777" w:rsidR="003F3880" w:rsidRPr="00263BC2" w:rsidRDefault="003F3880" w:rsidP="00B529E0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b/>
                <w:sz w:val="24"/>
                <w:szCs w:val="24"/>
              </w:rPr>
              <w:t>Slovenská republika v zastúpení Ministerstva vnútra Slovenskej republiky</w:t>
            </w:r>
          </w:p>
        </w:tc>
      </w:tr>
      <w:tr w:rsidR="003F3880" w:rsidRPr="00263BC2" w14:paraId="3ACB44AF" w14:textId="77777777" w:rsidTr="00B529E0">
        <w:tc>
          <w:tcPr>
            <w:tcW w:w="3119" w:type="dxa"/>
            <w:shd w:val="clear" w:color="auto" w:fill="auto"/>
          </w:tcPr>
          <w:p w14:paraId="6B24492D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Sídlo:</w:t>
            </w:r>
          </w:p>
        </w:tc>
        <w:tc>
          <w:tcPr>
            <w:tcW w:w="5953" w:type="dxa"/>
            <w:gridSpan w:val="3"/>
            <w:shd w:val="clear" w:color="auto" w:fill="auto"/>
          </w:tcPr>
          <w:p w14:paraId="6A182188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Pribinova 2, 812 72 Bratislava, Slovenská republika</w:t>
            </w:r>
          </w:p>
        </w:tc>
      </w:tr>
      <w:tr w:rsidR="003F3880" w:rsidRPr="00263BC2" w14:paraId="337F8E7E" w14:textId="77777777" w:rsidTr="00B529E0">
        <w:tc>
          <w:tcPr>
            <w:tcW w:w="3119" w:type="dxa"/>
            <w:shd w:val="clear" w:color="auto" w:fill="auto"/>
          </w:tcPr>
          <w:p w14:paraId="2316C518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 xml:space="preserve">Zastúpený:                                      </w:t>
            </w:r>
          </w:p>
        </w:tc>
        <w:tc>
          <w:tcPr>
            <w:tcW w:w="5953" w:type="dxa"/>
            <w:gridSpan w:val="3"/>
            <w:shd w:val="clear" w:color="auto" w:fill="auto"/>
          </w:tcPr>
          <w:p w14:paraId="3B93E330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3F3880" w:rsidRPr="00263BC2" w14:paraId="438E500A" w14:textId="77777777" w:rsidTr="00B529E0">
        <w:tc>
          <w:tcPr>
            <w:tcW w:w="3119" w:type="dxa"/>
            <w:shd w:val="clear" w:color="auto" w:fill="auto"/>
          </w:tcPr>
          <w:p w14:paraId="3F8A3A63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IČO:</w:t>
            </w:r>
          </w:p>
        </w:tc>
        <w:tc>
          <w:tcPr>
            <w:tcW w:w="5953" w:type="dxa"/>
            <w:gridSpan w:val="3"/>
            <w:shd w:val="clear" w:color="auto" w:fill="auto"/>
          </w:tcPr>
          <w:p w14:paraId="34EEADCD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00</w:t>
            </w:r>
            <w:r w:rsidRPr="00263BC2">
              <w:rPr>
                <w:rFonts w:ascii="Times New Roman" w:hAnsi="Times New Roman"/>
                <w:sz w:val="24"/>
                <w:szCs w:val="24"/>
                <w:lang w:val="sk-SK"/>
              </w:rPr>
              <w:t> 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>151</w:t>
            </w:r>
            <w:r w:rsidRPr="00263BC2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>866</w:t>
            </w:r>
          </w:p>
        </w:tc>
      </w:tr>
      <w:tr w:rsidR="003F3880" w:rsidRPr="00263BC2" w14:paraId="6E39CA5A" w14:textId="77777777" w:rsidTr="00B529E0">
        <w:tc>
          <w:tcPr>
            <w:tcW w:w="3119" w:type="dxa"/>
            <w:shd w:val="clear" w:color="auto" w:fill="auto"/>
          </w:tcPr>
          <w:p w14:paraId="45A15CCF" w14:textId="77777777" w:rsidR="003F3880" w:rsidRPr="004B0B2B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DIČ:</w:t>
            </w:r>
          </w:p>
        </w:tc>
        <w:tc>
          <w:tcPr>
            <w:tcW w:w="5953" w:type="dxa"/>
            <w:gridSpan w:val="3"/>
            <w:shd w:val="clear" w:color="auto" w:fill="auto"/>
          </w:tcPr>
          <w:p w14:paraId="5A724E7C" w14:textId="77777777" w:rsidR="003F3880" w:rsidRPr="004B0B2B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F439F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2020571520</w:t>
            </w:r>
          </w:p>
        </w:tc>
      </w:tr>
      <w:tr w:rsidR="003F3880" w:rsidRPr="00263BC2" w14:paraId="7AFE2AB4" w14:textId="77777777" w:rsidTr="00B529E0">
        <w:tc>
          <w:tcPr>
            <w:tcW w:w="3119" w:type="dxa"/>
            <w:shd w:val="clear" w:color="auto" w:fill="auto"/>
          </w:tcPr>
          <w:p w14:paraId="3A14E0B2" w14:textId="77777777" w:rsidR="003F3880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IČ DPH:</w:t>
            </w:r>
          </w:p>
        </w:tc>
        <w:tc>
          <w:tcPr>
            <w:tcW w:w="5953" w:type="dxa"/>
            <w:gridSpan w:val="3"/>
            <w:shd w:val="clear" w:color="auto" w:fill="auto"/>
          </w:tcPr>
          <w:p w14:paraId="4DFCEC32" w14:textId="77777777" w:rsidR="003F3880" w:rsidRPr="00F439F5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sk-SK"/>
              </w:rPr>
              <w:t>SK</w:t>
            </w:r>
            <w:r w:rsidRPr="00F439F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2020571520</w:t>
            </w:r>
            <w:r w:rsidRPr="2D7F08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(registrácia podľa § 7 zákon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 </w:t>
            </w:r>
            <w:r w:rsidRPr="00CC38B7">
              <w:rPr>
                <w:rFonts w:ascii="Times New Roman" w:hAnsi="Times New Roman"/>
                <w:sz w:val="24"/>
                <w:szCs w:val="24"/>
              </w:rPr>
              <w:t>č. 222/2004 Z. z. o dani z pridanej hodnoty v znení neskorších predpisov</w:t>
            </w:r>
            <w:r w:rsidRPr="2D7F08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3F3880" w:rsidRPr="00263BC2" w14:paraId="2CED34EE" w14:textId="77777777" w:rsidTr="00B529E0">
        <w:tc>
          <w:tcPr>
            <w:tcW w:w="3119" w:type="dxa"/>
            <w:shd w:val="clear" w:color="auto" w:fill="auto"/>
          </w:tcPr>
          <w:p w14:paraId="03B934DA" w14:textId="77777777" w:rsidR="003F3880" w:rsidRPr="004B0B2B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4B0B2B">
              <w:rPr>
                <w:rFonts w:ascii="Times New Roman" w:hAnsi="Times New Roman"/>
                <w:sz w:val="24"/>
                <w:szCs w:val="24"/>
              </w:rPr>
              <w:t>Bankové spojenie:</w:t>
            </w:r>
          </w:p>
        </w:tc>
        <w:tc>
          <w:tcPr>
            <w:tcW w:w="5953" w:type="dxa"/>
            <w:gridSpan w:val="3"/>
            <w:shd w:val="clear" w:color="auto" w:fill="auto"/>
          </w:tcPr>
          <w:p w14:paraId="732D539A" w14:textId="77777777" w:rsidR="003F3880" w:rsidRPr="004B0B2B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F439F5">
              <w:rPr>
                <w:rFonts w:ascii="Times New Roman" w:hAnsi="Times New Roman"/>
                <w:sz w:val="24"/>
                <w:szCs w:val="24"/>
              </w:rPr>
              <w:t>Štátna pokladnica</w:t>
            </w:r>
          </w:p>
        </w:tc>
      </w:tr>
      <w:tr w:rsidR="003F3880" w:rsidRPr="00263BC2" w14:paraId="03991284" w14:textId="77777777" w:rsidTr="00B529E0">
        <w:tc>
          <w:tcPr>
            <w:tcW w:w="3119" w:type="dxa"/>
            <w:shd w:val="clear" w:color="auto" w:fill="auto"/>
          </w:tcPr>
          <w:p w14:paraId="23145D36" w14:textId="77777777" w:rsidR="003F3880" w:rsidRPr="004B0B2B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4B0B2B">
              <w:rPr>
                <w:rFonts w:ascii="Times New Roman" w:hAnsi="Times New Roman"/>
                <w:sz w:val="24"/>
                <w:szCs w:val="24"/>
              </w:rPr>
              <w:t>Číslo účtu:</w:t>
            </w:r>
          </w:p>
        </w:tc>
        <w:tc>
          <w:tcPr>
            <w:tcW w:w="5953" w:type="dxa"/>
            <w:gridSpan w:val="3"/>
            <w:shd w:val="clear" w:color="auto" w:fill="auto"/>
          </w:tcPr>
          <w:p w14:paraId="5F48B6C8" w14:textId="77777777" w:rsidR="003F3880" w:rsidRPr="004B0B2B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F439F5">
              <w:rPr>
                <w:rFonts w:ascii="Times New Roman" w:hAnsi="Times New Roman"/>
                <w:sz w:val="24"/>
                <w:szCs w:val="24"/>
              </w:rPr>
              <w:t>SK78 8180 0000 0070 0018 0023</w:t>
            </w:r>
          </w:p>
        </w:tc>
      </w:tr>
      <w:tr w:rsidR="003F3880" w:rsidRPr="00263BC2" w14:paraId="6A106222" w14:textId="77777777" w:rsidTr="00B529E0">
        <w:tc>
          <w:tcPr>
            <w:tcW w:w="3119" w:type="dxa"/>
            <w:shd w:val="clear" w:color="auto" w:fill="auto"/>
          </w:tcPr>
          <w:p w14:paraId="22680F19" w14:textId="77777777" w:rsidR="003F3880" w:rsidRPr="004B0B2B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4B0B2B">
              <w:rPr>
                <w:rFonts w:ascii="Times New Roman" w:hAnsi="Times New Roman"/>
                <w:sz w:val="24"/>
                <w:szCs w:val="24"/>
              </w:rPr>
              <w:t>BIC/SWIFT kód:   </w:t>
            </w:r>
          </w:p>
        </w:tc>
        <w:tc>
          <w:tcPr>
            <w:tcW w:w="5953" w:type="dxa"/>
            <w:gridSpan w:val="3"/>
            <w:shd w:val="clear" w:color="auto" w:fill="auto"/>
          </w:tcPr>
          <w:p w14:paraId="0D17EDF4" w14:textId="77777777" w:rsidR="003F3880" w:rsidRPr="004B0B2B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F439F5">
              <w:rPr>
                <w:rFonts w:ascii="Times New Roman" w:hAnsi="Times New Roman"/>
                <w:sz w:val="24"/>
                <w:szCs w:val="24"/>
              </w:rPr>
              <w:t>SPSRSKBA</w:t>
            </w:r>
          </w:p>
        </w:tc>
      </w:tr>
      <w:tr w:rsidR="003F3880" w:rsidRPr="00263BC2" w14:paraId="35F17AC6" w14:textId="77777777" w:rsidTr="00B529E0">
        <w:tc>
          <w:tcPr>
            <w:tcW w:w="3119" w:type="dxa"/>
            <w:shd w:val="clear" w:color="auto" w:fill="auto"/>
          </w:tcPr>
          <w:p w14:paraId="1191B0E9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Webové sídlo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 (URL):</w:t>
            </w:r>
          </w:p>
        </w:tc>
        <w:tc>
          <w:tcPr>
            <w:tcW w:w="5953" w:type="dxa"/>
            <w:gridSpan w:val="3"/>
            <w:shd w:val="clear" w:color="auto" w:fill="auto"/>
          </w:tcPr>
          <w:p w14:paraId="1D3C861B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lang w:val="sk-SK"/>
              </w:rPr>
              <w:t>http://www.minv.sk/</w:t>
            </w:r>
          </w:p>
        </w:tc>
      </w:tr>
      <w:tr w:rsidR="003F3880" w:rsidRPr="00263BC2" w14:paraId="63FD418D" w14:textId="77777777" w:rsidTr="00B529E0">
        <w:tc>
          <w:tcPr>
            <w:tcW w:w="3119" w:type="dxa"/>
            <w:shd w:val="clear" w:color="auto" w:fill="auto"/>
          </w:tcPr>
          <w:p w14:paraId="0BFFC3EB" w14:textId="77777777" w:rsidR="003F3880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val="sk-SK"/>
              </w:rPr>
            </w:pPr>
            <w:r w:rsidRPr="007831EF">
              <w:rPr>
                <w:rFonts w:ascii="Times New Roman" w:hAnsi="Times New Roman"/>
                <w:bCs/>
                <w:sz w:val="24"/>
                <w:szCs w:val="24"/>
                <w:lang w:val="sk-SK"/>
              </w:rPr>
              <w:t>Kontaktná</w:t>
            </w:r>
            <w:r>
              <w:rPr>
                <w:rFonts w:ascii="Times New Roman" w:hAnsi="Times New Roman"/>
                <w:bCs/>
                <w:sz w:val="24"/>
                <w:szCs w:val="24"/>
                <w:lang w:val="sk-SK"/>
              </w:rPr>
              <w:t>/oprávnená osoba:</w:t>
            </w:r>
            <w:r w:rsidRPr="007831EF">
              <w:rPr>
                <w:rFonts w:ascii="Times New Roman" w:hAnsi="Times New Roman"/>
                <w:bCs/>
                <w:sz w:val="24"/>
                <w:szCs w:val="24"/>
                <w:lang w:val="sk-SK"/>
              </w:rPr>
              <w:t xml:space="preserve"> </w:t>
            </w:r>
          </w:p>
          <w:p w14:paraId="6E0BB482" w14:textId="77777777" w:rsidR="003F3880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k-SK"/>
              </w:rPr>
              <w:t>Tel. kontakt:</w:t>
            </w:r>
          </w:p>
          <w:p w14:paraId="5218CA86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k-SK"/>
              </w:rPr>
              <w:t xml:space="preserve">E-mail: </w:t>
            </w:r>
          </w:p>
        </w:tc>
        <w:tc>
          <w:tcPr>
            <w:tcW w:w="5953" w:type="dxa"/>
            <w:gridSpan w:val="3"/>
            <w:shd w:val="clear" w:color="auto" w:fill="auto"/>
          </w:tcPr>
          <w:p w14:paraId="1C1E54B8" w14:textId="77777777" w:rsidR="003F3880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52A4C8BF" w14:textId="77777777" w:rsidR="003F3880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16B6202E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3F3880" w:rsidRPr="00263BC2" w14:paraId="49D7FDE2" w14:textId="77777777" w:rsidTr="00B529E0">
        <w:trPr>
          <w:gridAfter w:val="1"/>
          <w:wAfter w:w="1409" w:type="dxa"/>
        </w:trPr>
        <w:tc>
          <w:tcPr>
            <w:tcW w:w="3119" w:type="dxa"/>
            <w:shd w:val="clear" w:color="auto" w:fill="auto"/>
          </w:tcPr>
          <w:p w14:paraId="05C8AAF3" w14:textId="77777777" w:rsidR="003F3880" w:rsidRPr="00263BC2" w:rsidRDefault="003F3880" w:rsidP="00B529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(ďalej len „</w:t>
            </w:r>
            <w:r w:rsidRPr="00263BC2">
              <w:rPr>
                <w:rFonts w:ascii="Times New Roman" w:hAnsi="Times New Roman"/>
                <w:b/>
                <w:sz w:val="24"/>
                <w:szCs w:val="24"/>
              </w:rPr>
              <w:t>Kupujúci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>“)</w:t>
            </w:r>
          </w:p>
        </w:tc>
        <w:tc>
          <w:tcPr>
            <w:tcW w:w="4544" w:type="dxa"/>
            <w:gridSpan w:val="2"/>
            <w:shd w:val="clear" w:color="auto" w:fill="auto"/>
          </w:tcPr>
          <w:p w14:paraId="7E52CEE4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</w:p>
        </w:tc>
      </w:tr>
    </w:tbl>
    <w:p w14:paraId="1C95B95E" w14:textId="77777777" w:rsidR="00834F04" w:rsidRPr="00834F04" w:rsidRDefault="00834F04" w:rsidP="00834F04">
      <w:pPr>
        <w:rPr>
          <w:rFonts w:ascii="Times New Roman" w:hAnsi="Times New Roman"/>
          <w:sz w:val="24"/>
          <w:szCs w:val="24"/>
        </w:rPr>
      </w:pPr>
    </w:p>
    <w:p w14:paraId="36F50897" w14:textId="77777777" w:rsidR="00834F04" w:rsidRPr="00834F04" w:rsidRDefault="00834F04" w:rsidP="00834F04">
      <w:pPr>
        <w:rPr>
          <w:rFonts w:ascii="Times New Roman" w:hAnsi="Times New Roman"/>
          <w:sz w:val="24"/>
          <w:szCs w:val="24"/>
        </w:rPr>
      </w:pPr>
      <w:r w:rsidRPr="00834F04">
        <w:rPr>
          <w:rFonts w:ascii="Times New Roman" w:hAnsi="Times New Roman"/>
          <w:sz w:val="24"/>
          <w:szCs w:val="24"/>
        </w:rPr>
        <w:t xml:space="preserve">  a</w:t>
      </w:r>
    </w:p>
    <w:p w14:paraId="71576098" w14:textId="77777777" w:rsidR="00834F04" w:rsidRDefault="00834F04" w:rsidP="00834F04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9"/>
        <w:gridCol w:w="1417"/>
        <w:gridCol w:w="4534"/>
      </w:tblGrid>
      <w:tr w:rsidR="003F3880" w:rsidRPr="00263BC2" w14:paraId="39BEF63E" w14:textId="77777777" w:rsidTr="00B529E0">
        <w:tc>
          <w:tcPr>
            <w:tcW w:w="4536" w:type="dxa"/>
            <w:gridSpan w:val="2"/>
            <w:shd w:val="clear" w:color="auto" w:fill="auto"/>
          </w:tcPr>
          <w:p w14:paraId="55B33F22" w14:textId="77777777" w:rsidR="003F3880" w:rsidRPr="00263BC2" w:rsidRDefault="003F3880" w:rsidP="00B529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63BC2">
              <w:rPr>
                <w:rFonts w:ascii="Times New Roman" w:hAnsi="Times New Roman"/>
                <w:b/>
                <w:sz w:val="24"/>
                <w:szCs w:val="24"/>
              </w:rPr>
              <w:t>Predávajúci:</w:t>
            </w:r>
          </w:p>
        </w:tc>
        <w:tc>
          <w:tcPr>
            <w:tcW w:w="4534" w:type="dxa"/>
            <w:shd w:val="clear" w:color="auto" w:fill="auto"/>
          </w:tcPr>
          <w:p w14:paraId="5889CE5F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</w:p>
        </w:tc>
      </w:tr>
      <w:tr w:rsidR="003F3880" w:rsidRPr="00263BC2" w14:paraId="59158432" w14:textId="77777777" w:rsidTr="00B529E0">
        <w:tc>
          <w:tcPr>
            <w:tcW w:w="3119" w:type="dxa"/>
            <w:shd w:val="clear" w:color="auto" w:fill="auto"/>
          </w:tcPr>
          <w:p w14:paraId="6DF9794B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5951" w:type="dxa"/>
            <w:gridSpan w:val="2"/>
            <w:shd w:val="clear" w:color="auto" w:fill="auto"/>
          </w:tcPr>
          <w:p w14:paraId="16AF2B1C" w14:textId="77777777" w:rsidR="003F3880" w:rsidRPr="00263BC2" w:rsidRDefault="003F3880" w:rsidP="00B529E0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3F3880" w:rsidRPr="00263BC2" w14:paraId="6C42A1A0" w14:textId="77777777" w:rsidTr="00B529E0">
        <w:tc>
          <w:tcPr>
            <w:tcW w:w="3119" w:type="dxa"/>
            <w:shd w:val="clear" w:color="auto" w:fill="auto"/>
          </w:tcPr>
          <w:p w14:paraId="297D66C1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Sídlo</w:t>
            </w:r>
            <w:r w:rsidRPr="00263BC2">
              <w:rPr>
                <w:rFonts w:ascii="Times New Roman" w:hAnsi="Times New Roman"/>
                <w:sz w:val="24"/>
                <w:szCs w:val="24"/>
                <w:lang w:val="sk-SK"/>
              </w:rPr>
              <w:t>/Miesto podnikania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951" w:type="dxa"/>
            <w:gridSpan w:val="2"/>
            <w:shd w:val="clear" w:color="auto" w:fill="auto"/>
          </w:tcPr>
          <w:p w14:paraId="4ADBC5DE" w14:textId="77777777" w:rsidR="003F3880" w:rsidRPr="00263BC2" w:rsidRDefault="003F3880" w:rsidP="00B529E0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3F3880" w:rsidRPr="00263BC2" w14:paraId="2A783B67" w14:textId="77777777" w:rsidTr="00B529E0">
        <w:tc>
          <w:tcPr>
            <w:tcW w:w="3119" w:type="dxa"/>
            <w:shd w:val="clear" w:color="auto" w:fill="auto"/>
          </w:tcPr>
          <w:p w14:paraId="533F5802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Zastúpený:</w:t>
            </w:r>
          </w:p>
        </w:tc>
        <w:tc>
          <w:tcPr>
            <w:tcW w:w="5951" w:type="dxa"/>
            <w:gridSpan w:val="2"/>
            <w:shd w:val="clear" w:color="auto" w:fill="auto"/>
          </w:tcPr>
          <w:p w14:paraId="40201952" w14:textId="77777777" w:rsidR="003F3880" w:rsidRPr="00263BC2" w:rsidRDefault="003F3880" w:rsidP="00B529E0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3F3880" w:rsidRPr="00263BC2" w14:paraId="497EB63F" w14:textId="77777777" w:rsidTr="00B529E0">
        <w:tc>
          <w:tcPr>
            <w:tcW w:w="3119" w:type="dxa"/>
            <w:shd w:val="clear" w:color="auto" w:fill="auto"/>
          </w:tcPr>
          <w:p w14:paraId="618BA560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IČO:</w:t>
            </w:r>
          </w:p>
        </w:tc>
        <w:tc>
          <w:tcPr>
            <w:tcW w:w="5951" w:type="dxa"/>
            <w:gridSpan w:val="2"/>
            <w:shd w:val="clear" w:color="auto" w:fill="auto"/>
          </w:tcPr>
          <w:p w14:paraId="45542E3D" w14:textId="77777777" w:rsidR="003F3880" w:rsidRPr="00263BC2" w:rsidRDefault="003F3880" w:rsidP="00B529E0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3F3880" w:rsidRPr="00263BC2" w14:paraId="013825B0" w14:textId="77777777" w:rsidTr="00B529E0">
        <w:tc>
          <w:tcPr>
            <w:tcW w:w="3119" w:type="dxa"/>
            <w:shd w:val="clear" w:color="auto" w:fill="auto"/>
          </w:tcPr>
          <w:p w14:paraId="1D2271CB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DIČ:</w:t>
            </w:r>
          </w:p>
        </w:tc>
        <w:tc>
          <w:tcPr>
            <w:tcW w:w="5951" w:type="dxa"/>
            <w:gridSpan w:val="2"/>
            <w:shd w:val="clear" w:color="auto" w:fill="auto"/>
          </w:tcPr>
          <w:p w14:paraId="4D744998" w14:textId="77777777" w:rsidR="003F3880" w:rsidRPr="00263BC2" w:rsidRDefault="003F3880" w:rsidP="00B529E0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3F3880" w:rsidRPr="00263BC2" w14:paraId="3BE12C58" w14:textId="77777777" w:rsidTr="00B529E0">
        <w:tc>
          <w:tcPr>
            <w:tcW w:w="3119" w:type="dxa"/>
            <w:shd w:val="clear" w:color="auto" w:fill="auto"/>
          </w:tcPr>
          <w:p w14:paraId="620A7FC4" w14:textId="77777777" w:rsidR="003F3880" w:rsidRPr="00F437D3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IČ DPH (ak je pridelené):</w:t>
            </w:r>
          </w:p>
        </w:tc>
        <w:tc>
          <w:tcPr>
            <w:tcW w:w="5951" w:type="dxa"/>
            <w:gridSpan w:val="2"/>
            <w:shd w:val="clear" w:color="auto" w:fill="auto"/>
          </w:tcPr>
          <w:p w14:paraId="47D47033" w14:textId="77777777" w:rsidR="003F3880" w:rsidRPr="00263BC2" w:rsidRDefault="003F3880" w:rsidP="00B529E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3F3880" w:rsidRPr="00263BC2" w14:paraId="33DB9D93" w14:textId="77777777" w:rsidTr="00B529E0">
        <w:tc>
          <w:tcPr>
            <w:tcW w:w="3119" w:type="dxa"/>
            <w:shd w:val="clear" w:color="auto" w:fill="auto"/>
          </w:tcPr>
          <w:p w14:paraId="486F0150" w14:textId="77777777" w:rsidR="003F3880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DIČ:</w:t>
            </w:r>
          </w:p>
          <w:p w14:paraId="65922FA1" w14:textId="77777777" w:rsidR="003F3880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4D52">
              <w:rPr>
                <w:rFonts w:ascii="Times New Roman" w:hAnsi="Times New Roman"/>
                <w:bCs/>
                <w:sz w:val="24"/>
                <w:szCs w:val="24"/>
              </w:rPr>
              <w:t xml:space="preserve">IČ DPH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164D52">
              <w:rPr>
                <w:rFonts w:ascii="Times New Roman" w:hAnsi="Times New Roman"/>
                <w:bCs/>
                <w:sz w:val="24"/>
                <w:szCs w:val="24"/>
              </w:rPr>
              <w:t>ak je pridelené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164D52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343A1DF6" w14:textId="77777777" w:rsidR="003F3880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B2B">
              <w:rPr>
                <w:rFonts w:ascii="Times New Roman" w:hAnsi="Times New Roman"/>
                <w:sz w:val="24"/>
                <w:szCs w:val="24"/>
              </w:rPr>
              <w:t>Bankové spojenie:</w:t>
            </w:r>
          </w:p>
          <w:p w14:paraId="349C447A" w14:textId="77777777" w:rsidR="003F3880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B2B">
              <w:rPr>
                <w:rFonts w:ascii="Times New Roman" w:hAnsi="Times New Roman"/>
                <w:sz w:val="24"/>
                <w:szCs w:val="24"/>
              </w:rPr>
              <w:t>Číslo účtu:</w:t>
            </w:r>
          </w:p>
          <w:p w14:paraId="69FBDB8D" w14:textId="77777777" w:rsidR="003F3880" w:rsidRPr="00263BC2" w:rsidRDefault="003F3880" w:rsidP="00B5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B2B">
              <w:rPr>
                <w:rFonts w:ascii="Times New Roman" w:hAnsi="Times New Roman"/>
                <w:sz w:val="24"/>
                <w:szCs w:val="24"/>
              </w:rPr>
              <w:t>BIC/SWIFT kód:   </w:t>
            </w:r>
          </w:p>
        </w:tc>
        <w:tc>
          <w:tcPr>
            <w:tcW w:w="5951" w:type="dxa"/>
            <w:gridSpan w:val="2"/>
            <w:shd w:val="clear" w:color="auto" w:fill="auto"/>
          </w:tcPr>
          <w:p w14:paraId="7E22AB40" w14:textId="77777777" w:rsidR="003F3880" w:rsidRDefault="003F3880" w:rsidP="00B529E0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1310C032" w14:textId="77777777" w:rsidR="003F3880" w:rsidRDefault="003F3880" w:rsidP="00B529E0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04AA0114" w14:textId="77777777" w:rsidR="003F3880" w:rsidRDefault="003F3880" w:rsidP="00B529E0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08F8179D" w14:textId="77777777" w:rsidR="003F3880" w:rsidRDefault="003F3880" w:rsidP="00B529E0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30AE901E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3F3880" w:rsidRPr="00263BC2" w14:paraId="79A78113" w14:textId="77777777" w:rsidTr="00B529E0">
        <w:tc>
          <w:tcPr>
            <w:tcW w:w="3119" w:type="dxa"/>
            <w:shd w:val="clear" w:color="auto" w:fill="auto"/>
          </w:tcPr>
          <w:p w14:paraId="0B38DF9B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Webové sídlo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 (URL):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951" w:type="dxa"/>
            <w:gridSpan w:val="2"/>
            <w:shd w:val="clear" w:color="auto" w:fill="auto"/>
          </w:tcPr>
          <w:p w14:paraId="1FE6F090" w14:textId="77777777" w:rsidR="003F3880" w:rsidRPr="00263BC2" w:rsidRDefault="003F3880" w:rsidP="00B529E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3F3880" w:rsidRPr="00263BC2" w14:paraId="33F48626" w14:textId="77777777" w:rsidTr="00B529E0">
        <w:tc>
          <w:tcPr>
            <w:tcW w:w="3119" w:type="dxa"/>
            <w:shd w:val="clear" w:color="auto" w:fill="auto"/>
          </w:tcPr>
          <w:p w14:paraId="2A0FC205" w14:textId="77777777" w:rsidR="003F3880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Zápis:</w:t>
            </w:r>
          </w:p>
        </w:tc>
        <w:tc>
          <w:tcPr>
            <w:tcW w:w="5951" w:type="dxa"/>
            <w:gridSpan w:val="2"/>
            <w:shd w:val="clear" w:color="auto" w:fill="auto"/>
          </w:tcPr>
          <w:p w14:paraId="39930711" w14:textId="77777777" w:rsidR="003F3880" w:rsidRDefault="003F3880" w:rsidP="00B5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 xml:space="preserve">v Obchodnom registri </w:t>
            </w: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 súdu </w:t>
            </w: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, oddiel </w:t>
            </w: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, vložka č.: </w:t>
            </w: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  <w:r w:rsidRPr="00967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882FB6E" w14:textId="77777777" w:rsidR="003F3880" w:rsidRPr="00263BC2" w:rsidRDefault="003F3880" w:rsidP="00B529E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831EF"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  <w:t>Alternatívne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v Živnostenskom registri Okresného úradu </w:t>
            </w: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, číslo živ. registra: </w:t>
            </w: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3F3880" w:rsidRPr="00263BC2" w14:paraId="1B2D1E52" w14:textId="77777777" w:rsidTr="00B529E0">
        <w:tc>
          <w:tcPr>
            <w:tcW w:w="3119" w:type="dxa"/>
            <w:shd w:val="clear" w:color="auto" w:fill="auto"/>
          </w:tcPr>
          <w:p w14:paraId="46CB3BD1" w14:textId="77777777" w:rsidR="003F3880" w:rsidRDefault="003F3880" w:rsidP="00B5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Kontaktná/oprávnená osoba:</w:t>
            </w:r>
          </w:p>
          <w:p w14:paraId="7DC29CDC" w14:textId="77777777" w:rsidR="003F3880" w:rsidRDefault="003F3880" w:rsidP="00B5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Tel. kontakt: </w:t>
            </w:r>
          </w:p>
          <w:p w14:paraId="2E089F41" w14:textId="77777777" w:rsidR="003F3880" w:rsidRPr="00263BC2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E-mail: </w:t>
            </w:r>
          </w:p>
        </w:tc>
        <w:tc>
          <w:tcPr>
            <w:tcW w:w="5951" w:type="dxa"/>
            <w:gridSpan w:val="2"/>
            <w:shd w:val="clear" w:color="auto" w:fill="auto"/>
          </w:tcPr>
          <w:p w14:paraId="1BD259DB" w14:textId="77777777" w:rsidR="003F3880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[●]</w:t>
            </w:r>
          </w:p>
          <w:p w14:paraId="6FCDE6D8" w14:textId="77777777" w:rsidR="003F3880" w:rsidRDefault="003F3880" w:rsidP="00B529E0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491DE6D4" w14:textId="77777777" w:rsidR="003F3880" w:rsidRPr="00263BC2" w:rsidRDefault="003F3880" w:rsidP="00B5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[●]</w:t>
            </w:r>
          </w:p>
        </w:tc>
      </w:tr>
      <w:tr w:rsidR="003F3880" w:rsidRPr="00310538" w14:paraId="083ED4E9" w14:textId="77777777" w:rsidTr="00B529E0">
        <w:tc>
          <w:tcPr>
            <w:tcW w:w="9070" w:type="dxa"/>
            <w:gridSpan w:val="3"/>
            <w:shd w:val="clear" w:color="auto" w:fill="auto"/>
          </w:tcPr>
          <w:p w14:paraId="2CF0F852" w14:textId="77777777" w:rsidR="003F3880" w:rsidRPr="00310538" w:rsidRDefault="003F3880" w:rsidP="00B529E0">
            <w:pPr>
              <w:pStyle w:val="CTLhead"/>
              <w:jc w:val="both"/>
              <w:rPr>
                <w:b w:val="0"/>
                <w:bCs w:val="0"/>
                <w:sz w:val="24"/>
                <w:szCs w:val="24"/>
              </w:rPr>
            </w:pPr>
            <w:r w:rsidRPr="00310538">
              <w:rPr>
                <w:b w:val="0"/>
                <w:bCs w:val="0"/>
                <w:sz w:val="24"/>
                <w:szCs w:val="24"/>
              </w:rPr>
              <w:lastRenderedPageBreak/>
              <w:t>(ďalej len „</w:t>
            </w:r>
            <w:r w:rsidRPr="00310538">
              <w:rPr>
                <w:sz w:val="24"/>
                <w:szCs w:val="24"/>
              </w:rPr>
              <w:t>Predávajúci</w:t>
            </w:r>
            <w:r w:rsidRPr="00310538">
              <w:rPr>
                <w:b w:val="0"/>
                <w:bCs w:val="0"/>
                <w:sz w:val="24"/>
                <w:szCs w:val="24"/>
              </w:rPr>
              <w:t xml:space="preserve">“) </w:t>
            </w:r>
          </w:p>
          <w:p w14:paraId="65C66C8A" w14:textId="25D83D3D" w:rsidR="003F3880" w:rsidRPr="00310538" w:rsidRDefault="003F3880" w:rsidP="003F388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10538">
              <w:rPr>
                <w:rFonts w:ascii="Times New Roman" w:hAnsi="Times New Roman"/>
                <w:sz w:val="24"/>
                <w:szCs w:val="24"/>
              </w:rPr>
              <w:t>(Kupujúci a Predávajúci spoločne ďalej len „</w:t>
            </w:r>
            <w:r w:rsidRPr="00834F04">
              <w:rPr>
                <w:rFonts w:ascii="Times New Roman" w:hAnsi="Times New Roman"/>
                <w:b/>
                <w:sz w:val="24"/>
                <w:szCs w:val="24"/>
              </w:rPr>
              <w:t>Zmluvné strany</w:t>
            </w:r>
            <w:r w:rsidRPr="00310538">
              <w:rPr>
                <w:rFonts w:ascii="Times New Roman" w:hAnsi="Times New Roman"/>
                <w:sz w:val="24"/>
                <w:szCs w:val="24"/>
              </w:rPr>
              <w:t>“ alebo jednotlivo len „</w:t>
            </w:r>
            <w:r w:rsidRPr="00834F04">
              <w:rPr>
                <w:rFonts w:ascii="Times New Roman" w:hAnsi="Times New Roman"/>
                <w:b/>
                <w:bCs/>
                <w:sz w:val="24"/>
                <w:szCs w:val="24"/>
              </w:rPr>
              <w:t>Zmluvná strana</w:t>
            </w:r>
            <w:r w:rsidRPr="00310538">
              <w:rPr>
                <w:rFonts w:ascii="Times New Roman" w:hAnsi="Times New Roman"/>
                <w:sz w:val="24"/>
                <w:szCs w:val="24"/>
              </w:rPr>
              <w:t>“)</w:t>
            </w:r>
          </w:p>
        </w:tc>
      </w:tr>
    </w:tbl>
    <w:p w14:paraId="0128F974" w14:textId="77777777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1BF693FC" w14:textId="77777777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834F04">
        <w:rPr>
          <w:rFonts w:ascii="Times New Roman" w:hAnsi="Times New Roman"/>
          <w:b/>
          <w:bCs/>
          <w:sz w:val="24"/>
          <w:szCs w:val="24"/>
          <w:lang w:eastAsia="en-US"/>
        </w:rPr>
        <w:t>Článok II.</w:t>
      </w:r>
    </w:p>
    <w:p w14:paraId="5D97FC67" w14:textId="77777777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834F04">
        <w:rPr>
          <w:rFonts w:ascii="Times New Roman" w:hAnsi="Times New Roman"/>
          <w:b/>
          <w:bCs/>
          <w:sz w:val="24"/>
          <w:szCs w:val="24"/>
          <w:lang w:eastAsia="en-US"/>
        </w:rPr>
        <w:t>Úvodné ustanovenia</w:t>
      </w:r>
    </w:p>
    <w:p w14:paraId="2ABAE269" w14:textId="331C42CF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hAnsi="Times New Roman"/>
          <w:b/>
          <w:bCs/>
          <w:sz w:val="24"/>
          <w:szCs w:val="24"/>
          <w:lang w:eastAsia="en-US"/>
        </w:rPr>
        <w:t>2.1.</w:t>
      </w:r>
      <w:r w:rsidRPr="00834F0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834F04">
        <w:rPr>
          <w:rFonts w:ascii="Times New Roman" w:hAnsi="Times New Roman"/>
          <w:sz w:val="24"/>
          <w:szCs w:val="24"/>
          <w:lang w:eastAsia="en-US"/>
        </w:rPr>
        <w:tab/>
        <w:t xml:space="preserve">Zmluvné strany uzatvorili dňa </w:t>
      </w:r>
      <w:r w:rsidRPr="00834F04">
        <w:rPr>
          <w:rFonts w:ascii="Times New Roman" w:hAnsi="Times New Roman"/>
          <w:sz w:val="24"/>
          <w:szCs w:val="24"/>
          <w:highlight w:val="yellow"/>
          <w:lang w:eastAsia="en-US"/>
        </w:rPr>
        <w:t>[•]</w:t>
      </w:r>
      <w:r w:rsidRPr="00834F0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3F3880">
        <w:rPr>
          <w:rFonts w:ascii="Times New Roman" w:hAnsi="Times New Roman"/>
          <w:sz w:val="24"/>
          <w:szCs w:val="24"/>
          <w:lang w:eastAsia="en-US"/>
        </w:rPr>
        <w:t>R</w:t>
      </w:r>
      <w:r w:rsidRPr="00834F04">
        <w:rPr>
          <w:rFonts w:ascii="Times New Roman" w:hAnsi="Times New Roman"/>
          <w:sz w:val="24"/>
          <w:szCs w:val="24"/>
          <w:lang w:eastAsia="en-US"/>
        </w:rPr>
        <w:t xml:space="preserve">ámcovú dohodu č. </w:t>
      </w:r>
      <w:r w:rsidRPr="00834F04">
        <w:rPr>
          <w:rFonts w:ascii="Times New Roman" w:hAnsi="Times New Roman"/>
          <w:sz w:val="24"/>
          <w:szCs w:val="24"/>
          <w:highlight w:val="yellow"/>
          <w:lang w:eastAsia="en-US"/>
        </w:rPr>
        <w:t>[•]</w:t>
      </w:r>
      <w:r w:rsidRPr="00834F04">
        <w:rPr>
          <w:rFonts w:ascii="Times New Roman" w:hAnsi="Times New Roman"/>
          <w:sz w:val="24"/>
          <w:szCs w:val="24"/>
          <w:lang w:eastAsia="en-US"/>
        </w:rPr>
        <w:t xml:space="preserve"> (ďalej len „</w:t>
      </w:r>
      <w:r w:rsidRPr="00834F04">
        <w:rPr>
          <w:rFonts w:ascii="Times New Roman" w:hAnsi="Times New Roman"/>
          <w:b/>
          <w:bCs/>
          <w:sz w:val="24"/>
          <w:szCs w:val="24"/>
          <w:lang w:eastAsia="en-US"/>
        </w:rPr>
        <w:t>Dohoda</w:t>
      </w:r>
      <w:r w:rsidRPr="00834F04">
        <w:rPr>
          <w:rFonts w:ascii="Times New Roman" w:hAnsi="Times New Roman"/>
          <w:sz w:val="24"/>
          <w:szCs w:val="24"/>
          <w:lang w:eastAsia="en-US"/>
        </w:rPr>
        <w:t xml:space="preserve">“), predmetom ktorej je záväzok Predávajúceho dodať Kupujúcemu </w:t>
      </w:r>
      <w:r w:rsidRPr="00834F04">
        <w:rPr>
          <w:rFonts w:ascii="Times New Roman" w:hAnsi="Times New Roman"/>
          <w:sz w:val="24"/>
          <w:szCs w:val="24"/>
          <w:highlight w:val="yellow"/>
          <w:lang w:eastAsia="en-US"/>
        </w:rPr>
        <w:t>vrtuľníky</w:t>
      </w:r>
      <w:r w:rsidRPr="00834F04">
        <w:rPr>
          <w:rFonts w:ascii="Times New Roman" w:hAnsi="Times New Roman"/>
          <w:sz w:val="24"/>
          <w:szCs w:val="24"/>
          <w:lang w:eastAsia="en-US"/>
        </w:rPr>
        <w:t xml:space="preserve"> v predpokladanom počte</w:t>
      </w:r>
      <w:r w:rsidR="003F3880">
        <w:rPr>
          <w:rFonts w:ascii="Times New Roman" w:hAnsi="Times New Roman"/>
          <w:sz w:val="24"/>
          <w:szCs w:val="24"/>
          <w:lang w:eastAsia="en-US"/>
        </w:rPr>
        <w:t xml:space="preserve"> tri</w:t>
      </w:r>
      <w:r w:rsidRPr="00834F0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3F3880">
        <w:rPr>
          <w:rFonts w:ascii="Times New Roman" w:hAnsi="Times New Roman"/>
          <w:sz w:val="24"/>
          <w:szCs w:val="24"/>
          <w:lang w:eastAsia="en-US"/>
        </w:rPr>
        <w:t>(</w:t>
      </w:r>
      <w:r w:rsidRPr="00834F04">
        <w:rPr>
          <w:rFonts w:ascii="Times New Roman" w:hAnsi="Times New Roman"/>
          <w:sz w:val="24"/>
          <w:szCs w:val="24"/>
          <w:lang w:eastAsia="en-US"/>
        </w:rPr>
        <w:t>3</w:t>
      </w:r>
      <w:r w:rsidR="003F3880">
        <w:rPr>
          <w:rFonts w:ascii="Times New Roman" w:hAnsi="Times New Roman"/>
          <w:sz w:val="24"/>
          <w:szCs w:val="24"/>
          <w:lang w:eastAsia="en-US"/>
        </w:rPr>
        <w:t>)</w:t>
      </w:r>
      <w:r w:rsidRPr="00834F04">
        <w:rPr>
          <w:rFonts w:ascii="Times New Roman" w:hAnsi="Times New Roman"/>
          <w:sz w:val="24"/>
          <w:szCs w:val="24"/>
          <w:lang w:eastAsia="en-US"/>
        </w:rPr>
        <w:t xml:space="preserve"> k</w:t>
      </w:r>
      <w:r w:rsidR="003F3880">
        <w:rPr>
          <w:rFonts w:ascii="Times New Roman" w:hAnsi="Times New Roman"/>
          <w:sz w:val="24"/>
          <w:szCs w:val="24"/>
          <w:lang w:eastAsia="en-US"/>
        </w:rPr>
        <w:t>u</w:t>
      </w:r>
      <w:r w:rsidRPr="00834F04">
        <w:rPr>
          <w:rFonts w:ascii="Times New Roman" w:hAnsi="Times New Roman"/>
          <w:sz w:val="24"/>
          <w:szCs w:val="24"/>
          <w:lang w:eastAsia="en-US"/>
        </w:rPr>
        <w:t>s</w:t>
      </w:r>
      <w:r w:rsidR="003F3880">
        <w:rPr>
          <w:rFonts w:ascii="Times New Roman" w:hAnsi="Times New Roman"/>
          <w:sz w:val="24"/>
          <w:szCs w:val="24"/>
          <w:lang w:eastAsia="en-US"/>
        </w:rPr>
        <w:t>y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podľa Opisu predmetu zákazky tvoriaceho </w:t>
      </w:r>
      <w:r w:rsidR="00E719B7">
        <w:rPr>
          <w:rFonts w:ascii="Times New Roman" w:eastAsia="MS Mincho" w:hAnsi="Times New Roman"/>
          <w:sz w:val="24"/>
          <w:szCs w:val="24"/>
          <w:lang w:eastAsia="ja-JP"/>
        </w:rPr>
        <w:t>P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rílohu č. 1 Dohody </w:t>
      </w:r>
      <w:r w:rsidR="004D6504">
        <w:rPr>
          <w:rFonts w:ascii="Times New Roman" w:eastAsia="MS Mincho" w:hAnsi="Times New Roman"/>
          <w:sz w:val="24"/>
          <w:szCs w:val="24"/>
          <w:lang w:eastAsia="ja-JP"/>
        </w:rPr>
        <w:t xml:space="preserve">a/alebo poskytnúť Kupujúcemu </w:t>
      </w:r>
      <w:r w:rsidR="004D6504" w:rsidRPr="004D6504">
        <w:rPr>
          <w:rFonts w:ascii="Times New Roman" w:eastAsia="MS Mincho" w:hAnsi="Times New Roman"/>
          <w:sz w:val="24"/>
          <w:szCs w:val="24"/>
          <w:lang w:eastAsia="ja-JP"/>
        </w:rPr>
        <w:t xml:space="preserve">služby súvisiace s prevádzkou vrtuľníka podľa Opisu predmetu zákazky </w:t>
      </w:r>
      <w:r w:rsidR="004D6504">
        <w:rPr>
          <w:rFonts w:ascii="Times New Roman" w:eastAsia="MS Mincho" w:hAnsi="Times New Roman"/>
          <w:sz w:val="24"/>
          <w:szCs w:val="24"/>
          <w:lang w:eastAsia="ja-JP"/>
        </w:rPr>
        <w:t>tvoriaceho</w:t>
      </w:r>
      <w:r w:rsidR="004D6504" w:rsidRPr="004D6504">
        <w:rPr>
          <w:rFonts w:ascii="Times New Roman" w:eastAsia="MS Mincho" w:hAnsi="Times New Roman"/>
          <w:sz w:val="24"/>
          <w:szCs w:val="24"/>
          <w:lang w:eastAsia="ja-JP"/>
        </w:rPr>
        <w:t xml:space="preserve"> príloh</w:t>
      </w:r>
      <w:r w:rsidR="004D6504">
        <w:rPr>
          <w:rFonts w:ascii="Times New Roman" w:eastAsia="MS Mincho" w:hAnsi="Times New Roman"/>
          <w:sz w:val="24"/>
          <w:szCs w:val="24"/>
          <w:lang w:eastAsia="ja-JP"/>
        </w:rPr>
        <w:t>u</w:t>
      </w:r>
      <w:r w:rsidR="004D6504" w:rsidRPr="004D6504">
        <w:rPr>
          <w:rFonts w:ascii="Times New Roman" w:eastAsia="MS Mincho" w:hAnsi="Times New Roman"/>
          <w:sz w:val="24"/>
          <w:szCs w:val="24"/>
          <w:lang w:eastAsia="ja-JP"/>
        </w:rPr>
        <w:t xml:space="preserve"> č. 1</w:t>
      </w:r>
      <w:r w:rsidR="004D6504">
        <w:rPr>
          <w:rFonts w:ascii="Times New Roman" w:eastAsia="MS Mincho" w:hAnsi="Times New Roman"/>
          <w:sz w:val="24"/>
          <w:szCs w:val="24"/>
          <w:lang w:eastAsia="ja-JP"/>
        </w:rPr>
        <w:t xml:space="preserve"> Dohody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a záväzok Kupujúceho </w:t>
      </w:r>
      <w:r w:rsidR="004D6504">
        <w:rPr>
          <w:rFonts w:ascii="Times New Roman" w:eastAsia="MS Mincho" w:hAnsi="Times New Roman"/>
          <w:sz w:val="24"/>
          <w:szCs w:val="24"/>
          <w:lang w:eastAsia="ja-JP"/>
        </w:rPr>
        <w:t>Tovar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="004D6504">
        <w:rPr>
          <w:rFonts w:ascii="Times New Roman" w:eastAsia="MS Mincho" w:hAnsi="Times New Roman"/>
          <w:sz w:val="24"/>
          <w:szCs w:val="24"/>
          <w:lang w:eastAsia="ja-JP"/>
        </w:rPr>
        <w:t xml:space="preserve">a/alebo Služby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prevziať a zaplatiť cenu dohodnutú v súlade s podmienkami Dohody. </w:t>
      </w:r>
    </w:p>
    <w:p w14:paraId="5E8C8FFD" w14:textId="036CBCB6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2.2.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ab/>
        <w:t xml:space="preserve">Zmluvné strany uzatvárajú túto </w:t>
      </w:r>
      <w:r w:rsidR="004D6504">
        <w:rPr>
          <w:rFonts w:ascii="Times New Roman" w:eastAsia="MS Mincho" w:hAnsi="Times New Roman"/>
          <w:sz w:val="24"/>
          <w:szCs w:val="24"/>
          <w:lang w:eastAsia="ja-JP"/>
        </w:rPr>
        <w:t>Z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mluvu v súlade s Dohodou a výzvou Kupujúceho na uzatvorenie </w:t>
      </w:r>
      <w:r w:rsidR="004D6504">
        <w:rPr>
          <w:rFonts w:ascii="Times New Roman" w:eastAsia="MS Mincho" w:hAnsi="Times New Roman"/>
          <w:sz w:val="24"/>
          <w:szCs w:val="24"/>
          <w:lang w:eastAsia="ja-JP"/>
        </w:rPr>
        <w:t>tejto Z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mluvy zo dňa </w:t>
      </w:r>
      <w:r w:rsidRPr="00834F04">
        <w:rPr>
          <w:rFonts w:ascii="Times New Roman" w:hAnsi="Times New Roman"/>
          <w:sz w:val="24"/>
          <w:szCs w:val="24"/>
          <w:highlight w:val="yellow"/>
          <w:lang w:eastAsia="en-US"/>
        </w:rPr>
        <w:t>[•]</w:t>
      </w:r>
      <w:r w:rsidRPr="00834F04">
        <w:rPr>
          <w:rFonts w:ascii="Times New Roman" w:hAnsi="Times New Roman"/>
          <w:sz w:val="24"/>
          <w:szCs w:val="24"/>
          <w:lang w:eastAsia="en-US"/>
        </w:rPr>
        <w:t xml:space="preserve">. </w:t>
      </w:r>
    </w:p>
    <w:p w14:paraId="517CBF71" w14:textId="1252C062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2.3.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ab/>
        <w:t xml:space="preserve">Základným účelom tejto </w:t>
      </w:r>
      <w:r w:rsidR="004D6504">
        <w:rPr>
          <w:rFonts w:ascii="Times New Roman" w:eastAsia="MS Mincho" w:hAnsi="Times New Roman"/>
          <w:sz w:val="24"/>
          <w:szCs w:val="24"/>
          <w:lang w:eastAsia="ja-JP"/>
        </w:rPr>
        <w:t>Z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mluvy je v súlade s Dohodou zabezpečenie kúpy Tovaru</w:t>
      </w:r>
      <w:r w:rsidR="004D6504">
        <w:rPr>
          <w:rFonts w:ascii="Times New Roman" w:eastAsia="MS Mincho" w:hAnsi="Times New Roman"/>
          <w:sz w:val="24"/>
          <w:szCs w:val="24"/>
          <w:lang w:eastAsia="ja-JP"/>
        </w:rPr>
        <w:t xml:space="preserve"> a/alebo Služieb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(tak ako je tento pojem zadefinovaný </w:t>
      </w:r>
      <w:r w:rsidRPr="00BE0777">
        <w:rPr>
          <w:rFonts w:ascii="Times New Roman" w:eastAsia="MS Mincho" w:hAnsi="Times New Roman"/>
          <w:sz w:val="24"/>
          <w:szCs w:val="24"/>
          <w:lang w:eastAsia="ja-JP"/>
        </w:rPr>
        <w:t>v čl. III. bod 3.1., čl. IV. a Prílohe č. 1 Zmluvy) Kupujúcim od Predávajúceho.</w:t>
      </w:r>
    </w:p>
    <w:p w14:paraId="39C9266C" w14:textId="40C6786B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2.4.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ab/>
        <w:t xml:space="preserve">Kupujúci týmto vyhlasuje, že je spôsobilý túto </w:t>
      </w:r>
      <w:r w:rsidR="004D6504">
        <w:rPr>
          <w:rFonts w:ascii="Times New Roman" w:eastAsia="MS Mincho" w:hAnsi="Times New Roman"/>
          <w:sz w:val="24"/>
          <w:szCs w:val="24"/>
          <w:lang w:eastAsia="ja-JP"/>
        </w:rPr>
        <w:t>Z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mluvu uzatvoriť a plniť záväzky v nej obsiahnuté.</w:t>
      </w:r>
    </w:p>
    <w:p w14:paraId="74D3C4F0" w14:textId="292E2353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2.5.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ab/>
        <w:t xml:space="preserve">Predávajúci týmto vyhlasuje, že je spôsobilý túto </w:t>
      </w:r>
      <w:r w:rsidR="004D6504">
        <w:rPr>
          <w:rFonts w:ascii="Times New Roman" w:eastAsia="MS Mincho" w:hAnsi="Times New Roman"/>
          <w:sz w:val="24"/>
          <w:szCs w:val="24"/>
          <w:lang w:eastAsia="ja-JP"/>
        </w:rPr>
        <w:t>Z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mluvu uzatvoriť a plniť záväzky v nej obsiahnuté.</w:t>
      </w:r>
    </w:p>
    <w:p w14:paraId="7B3724DE" w14:textId="34157B4B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2.6.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ab/>
        <w:t xml:space="preserve">Ak nie je výslovne uvedené inak, majú pojmy použité v tejto </w:t>
      </w:r>
      <w:r w:rsidR="004D6504">
        <w:rPr>
          <w:rFonts w:ascii="Times New Roman" w:eastAsia="MS Mincho" w:hAnsi="Times New Roman"/>
          <w:sz w:val="24"/>
          <w:szCs w:val="24"/>
          <w:lang w:eastAsia="ja-JP"/>
        </w:rPr>
        <w:t>Z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mluve význam ako boli tieto definované v Dohode.</w:t>
      </w:r>
    </w:p>
    <w:p w14:paraId="0D8E5841" w14:textId="181262C8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2.7.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ab/>
        <w:t xml:space="preserve">Ak nie je v tejto </w:t>
      </w:r>
      <w:r w:rsidR="004D6504">
        <w:rPr>
          <w:rFonts w:ascii="Times New Roman" w:eastAsia="MS Mincho" w:hAnsi="Times New Roman"/>
          <w:sz w:val="24"/>
          <w:szCs w:val="24"/>
          <w:lang w:eastAsia="ja-JP"/>
        </w:rPr>
        <w:t>Z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mluve dohodnuté inak, práva a povinnosti </w:t>
      </w:r>
      <w:r w:rsidR="005338D2">
        <w:rPr>
          <w:rFonts w:ascii="Times New Roman" w:eastAsia="MS Mincho" w:hAnsi="Times New Roman"/>
          <w:sz w:val="24"/>
          <w:szCs w:val="24"/>
          <w:lang w:eastAsia="ja-JP"/>
        </w:rPr>
        <w:t>Účastníkov dohody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v zmysle Dohody sú právami a povinnosťami Zmluvných strán podľa tejto </w:t>
      </w:r>
      <w:r w:rsidR="005338D2">
        <w:rPr>
          <w:rFonts w:ascii="Times New Roman" w:eastAsia="MS Mincho" w:hAnsi="Times New Roman"/>
          <w:sz w:val="24"/>
          <w:szCs w:val="24"/>
          <w:lang w:eastAsia="ja-JP"/>
        </w:rPr>
        <w:t>Z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mluvy</w:t>
      </w:r>
      <w:r w:rsidRPr="00834F04">
        <w:rPr>
          <w:rFonts w:ascii="Times New Roman" w:hAnsi="Times New Roman"/>
          <w:sz w:val="24"/>
          <w:szCs w:val="24"/>
          <w:lang w:eastAsia="en-US"/>
        </w:rPr>
        <w:t>.</w:t>
      </w:r>
      <w:r w:rsidR="003B323C">
        <w:rPr>
          <w:rFonts w:ascii="Times New Roman" w:hAnsi="Times New Roman"/>
          <w:sz w:val="24"/>
          <w:szCs w:val="24"/>
          <w:lang w:eastAsia="en-US"/>
        </w:rPr>
        <w:t xml:space="preserve"> Pre vylúčenie akýchkoľvek pochybností, </w:t>
      </w:r>
      <w:r w:rsidR="00533D77">
        <w:rPr>
          <w:rFonts w:ascii="Times New Roman" w:hAnsi="Times New Roman"/>
          <w:sz w:val="24"/>
          <w:szCs w:val="24"/>
          <w:lang w:eastAsia="en-US"/>
        </w:rPr>
        <w:t xml:space="preserve">na </w:t>
      </w:r>
      <w:r w:rsidR="003B323C">
        <w:rPr>
          <w:rFonts w:ascii="Times New Roman" w:hAnsi="Times New Roman"/>
          <w:sz w:val="24"/>
          <w:szCs w:val="24"/>
          <w:lang w:eastAsia="en-US"/>
        </w:rPr>
        <w:t xml:space="preserve">zmluvné pokuty a úroky z omeškania </w:t>
      </w:r>
      <w:r w:rsidR="00533D77">
        <w:rPr>
          <w:rFonts w:ascii="Times New Roman" w:hAnsi="Times New Roman"/>
          <w:sz w:val="24"/>
          <w:szCs w:val="24"/>
          <w:lang w:eastAsia="en-US"/>
        </w:rPr>
        <w:t>podľa tejto Zmluvy sa vzťahuje čl. IX. Dohody.</w:t>
      </w:r>
    </w:p>
    <w:p w14:paraId="28DC75FA" w14:textId="77777777" w:rsidR="00834F04" w:rsidRPr="00834F04" w:rsidRDefault="00834F04" w:rsidP="00834F04">
      <w:pPr>
        <w:spacing w:line="288" w:lineRule="auto"/>
        <w:rPr>
          <w:rFonts w:ascii="Times New Roman" w:hAnsi="Times New Roman"/>
          <w:b/>
          <w:sz w:val="24"/>
          <w:szCs w:val="24"/>
        </w:rPr>
      </w:pPr>
    </w:p>
    <w:p w14:paraId="2CA6D2C9" w14:textId="77777777" w:rsidR="00834F04" w:rsidRPr="00834F04" w:rsidRDefault="00834F04" w:rsidP="00834F04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834F04">
        <w:rPr>
          <w:rFonts w:ascii="Times New Roman" w:hAnsi="Times New Roman"/>
          <w:b/>
          <w:sz w:val="24"/>
          <w:szCs w:val="24"/>
        </w:rPr>
        <w:t>Článok III.</w:t>
      </w:r>
    </w:p>
    <w:p w14:paraId="16F13021" w14:textId="77777777" w:rsidR="00834F04" w:rsidRPr="00834F04" w:rsidRDefault="00834F04" w:rsidP="00834F04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834F04">
        <w:rPr>
          <w:rFonts w:ascii="Times New Roman" w:hAnsi="Times New Roman"/>
          <w:b/>
          <w:sz w:val="24"/>
          <w:szCs w:val="24"/>
        </w:rPr>
        <w:t xml:space="preserve">Predmet Zmluvy </w:t>
      </w:r>
    </w:p>
    <w:p w14:paraId="3DD023ED" w14:textId="487CAFE0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3.1.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ab/>
        <w:t xml:space="preserve">Predmetom tejto Zmluvy sú podmienky nákupu a predaja </w:t>
      </w:r>
      <w:r w:rsidR="00A45F86">
        <w:rPr>
          <w:rFonts w:ascii="Times New Roman" w:eastAsia="MS Mincho" w:hAnsi="Times New Roman"/>
          <w:sz w:val="24"/>
          <w:szCs w:val="24"/>
          <w:lang w:eastAsia="ja-JP"/>
        </w:rPr>
        <w:t>T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ovaru</w:t>
      </w:r>
      <w:r w:rsidR="004779EE">
        <w:rPr>
          <w:rFonts w:ascii="Times New Roman" w:eastAsia="MS Mincho" w:hAnsi="Times New Roman"/>
          <w:sz w:val="24"/>
          <w:szCs w:val="24"/>
          <w:lang w:eastAsia="ja-JP"/>
        </w:rPr>
        <w:t xml:space="preserve"> a/alebo</w:t>
      </w:r>
      <w:r w:rsidR="00A45F86">
        <w:rPr>
          <w:rFonts w:ascii="Times New Roman" w:eastAsia="MS Mincho" w:hAnsi="Times New Roman"/>
          <w:sz w:val="24"/>
          <w:szCs w:val="24"/>
          <w:lang w:eastAsia="ja-JP"/>
        </w:rPr>
        <w:t>/Služieb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tak ako je tento</w:t>
      </w:r>
      <w:r w:rsidR="00A45F86">
        <w:rPr>
          <w:rFonts w:ascii="Times New Roman" w:eastAsia="MS Mincho" w:hAnsi="Times New Roman"/>
          <w:sz w:val="24"/>
          <w:szCs w:val="24"/>
          <w:lang w:eastAsia="ja-JP"/>
        </w:rPr>
        <w:t xml:space="preserve"> pojem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definovaný v</w:t>
      </w:r>
      <w:r w:rsidR="005338D2">
        <w:rPr>
          <w:rFonts w:ascii="Times New Roman" w:eastAsia="MS Mincho" w:hAnsi="Times New Roman"/>
          <w:sz w:val="24"/>
          <w:szCs w:val="24"/>
          <w:lang w:eastAsia="ja-JP"/>
        </w:rPr>
        <w:t> Opise predmetu zákazky (ďalej len „</w:t>
      </w:r>
      <w:r w:rsidR="005338D2" w:rsidRPr="000F71B0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OPZ</w:t>
      </w:r>
      <w:r w:rsidR="005338D2">
        <w:rPr>
          <w:rFonts w:ascii="Times New Roman" w:eastAsia="MS Mincho" w:hAnsi="Times New Roman"/>
          <w:sz w:val="24"/>
          <w:szCs w:val="24"/>
          <w:lang w:eastAsia="ja-JP"/>
        </w:rPr>
        <w:t xml:space="preserve">“) tvoriaci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Príloh</w:t>
      </w:r>
      <w:r w:rsidR="005338D2">
        <w:rPr>
          <w:rFonts w:ascii="Times New Roman" w:eastAsia="MS Mincho" w:hAnsi="Times New Roman"/>
          <w:sz w:val="24"/>
          <w:szCs w:val="24"/>
          <w:lang w:eastAsia="ja-JP"/>
        </w:rPr>
        <w:t>u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č. 1 tejto Zmluvy (ďalej len „</w:t>
      </w: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Tovar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“</w:t>
      </w:r>
      <w:r w:rsidR="004779EE">
        <w:rPr>
          <w:rFonts w:ascii="Times New Roman" w:eastAsia="MS Mincho" w:hAnsi="Times New Roman"/>
          <w:sz w:val="24"/>
          <w:szCs w:val="24"/>
          <w:lang w:eastAsia="ja-JP"/>
        </w:rPr>
        <w:t xml:space="preserve"> a/alebo </w:t>
      </w:r>
      <w:r w:rsidR="00A45F86">
        <w:rPr>
          <w:rFonts w:ascii="Times New Roman" w:eastAsia="MS Mincho" w:hAnsi="Times New Roman"/>
          <w:sz w:val="24"/>
          <w:szCs w:val="24"/>
          <w:lang w:eastAsia="ja-JP"/>
        </w:rPr>
        <w:t>“</w:t>
      </w:r>
      <w:r w:rsidR="00A45F86" w:rsidRPr="00BE0777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Služby</w:t>
      </w:r>
      <w:r w:rsidR="00A45F86">
        <w:rPr>
          <w:rFonts w:ascii="Times New Roman" w:eastAsia="MS Mincho" w:hAnsi="Times New Roman"/>
          <w:sz w:val="24"/>
          <w:szCs w:val="24"/>
          <w:lang w:eastAsia="ja-JP"/>
        </w:rPr>
        <w:t>“</w:t>
      </w:r>
      <w:r w:rsidR="004779EE">
        <w:rPr>
          <w:rFonts w:ascii="Times New Roman" w:eastAsia="MS Mincho" w:hAnsi="Times New Roman"/>
          <w:sz w:val="24"/>
          <w:szCs w:val="24"/>
          <w:lang w:eastAsia="ja-JP"/>
        </w:rPr>
        <w:t>).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</w:p>
    <w:p w14:paraId="74FF0EF1" w14:textId="69E33382" w:rsid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3.2.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ab/>
        <w:t xml:space="preserve">Predávajúci sa zaväzuje dodať za podmienok stanovených Dohodou, </w:t>
      </w:r>
      <w:r w:rsidR="005338D2">
        <w:rPr>
          <w:rFonts w:ascii="Times New Roman" w:eastAsia="MS Mincho" w:hAnsi="Times New Roman"/>
          <w:sz w:val="24"/>
          <w:szCs w:val="24"/>
          <w:lang w:eastAsia="ja-JP"/>
        </w:rPr>
        <w:t>OPZ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a touto Zmluvou Kupujúcemu Tovar</w:t>
      </w:r>
      <w:r w:rsidR="00141C42">
        <w:rPr>
          <w:rFonts w:ascii="Times New Roman" w:eastAsia="MS Mincho" w:hAnsi="Times New Roman"/>
          <w:sz w:val="24"/>
          <w:szCs w:val="24"/>
          <w:lang w:eastAsia="ja-JP"/>
        </w:rPr>
        <w:t xml:space="preserve"> a/alebo </w:t>
      </w:r>
      <w:r w:rsidR="00A45F86">
        <w:rPr>
          <w:rFonts w:ascii="Times New Roman" w:eastAsia="MS Mincho" w:hAnsi="Times New Roman"/>
          <w:sz w:val="24"/>
          <w:szCs w:val="24"/>
          <w:lang w:eastAsia="ja-JP"/>
        </w:rPr>
        <w:t>Služby</w:t>
      </w:r>
      <w:r w:rsidR="00141C42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a Kupujúci sa zaväzuje Tovar</w:t>
      </w:r>
      <w:r w:rsidR="00A45F86">
        <w:rPr>
          <w:rFonts w:ascii="Times New Roman" w:eastAsia="MS Mincho" w:hAnsi="Times New Roman"/>
          <w:sz w:val="24"/>
          <w:szCs w:val="24"/>
          <w:lang w:eastAsia="ja-JP"/>
        </w:rPr>
        <w:t xml:space="preserve"> a</w:t>
      </w:r>
      <w:r w:rsidR="00141C42">
        <w:rPr>
          <w:rFonts w:ascii="Times New Roman" w:eastAsia="MS Mincho" w:hAnsi="Times New Roman"/>
          <w:sz w:val="24"/>
          <w:szCs w:val="24"/>
          <w:lang w:eastAsia="ja-JP"/>
        </w:rPr>
        <w:t>/alebo</w:t>
      </w:r>
      <w:r w:rsidR="00A45F86">
        <w:rPr>
          <w:rFonts w:ascii="Times New Roman" w:eastAsia="MS Mincho" w:hAnsi="Times New Roman"/>
          <w:sz w:val="24"/>
          <w:szCs w:val="24"/>
          <w:lang w:eastAsia="ja-JP"/>
        </w:rPr>
        <w:t xml:space="preserve"> Služby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prevziať a zaplatiť cenu dohodnutú v súlade s podmienkami Dohody a tejto Zmluvy.</w:t>
      </w:r>
    </w:p>
    <w:p w14:paraId="1FF6FF04" w14:textId="04E9F5E0" w:rsidR="00691DD3" w:rsidRPr="00834F04" w:rsidRDefault="00691DD3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3.</w:t>
      </w:r>
      <w:r w:rsidRPr="00691DD3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3.</w:t>
      </w:r>
      <w:r>
        <w:rPr>
          <w:rFonts w:ascii="Times New Roman" w:eastAsia="MS Mincho" w:hAnsi="Times New Roman"/>
          <w:sz w:val="24"/>
          <w:szCs w:val="24"/>
          <w:lang w:eastAsia="ja-JP"/>
        </w:rPr>
        <w:tab/>
      </w:r>
      <w:r w:rsidRPr="00691DD3">
        <w:rPr>
          <w:rFonts w:ascii="Times New Roman" w:eastAsia="MS Mincho" w:hAnsi="Times New Roman"/>
          <w:sz w:val="24"/>
          <w:szCs w:val="24"/>
          <w:lang w:eastAsia="ja-JP"/>
        </w:rPr>
        <w:t xml:space="preserve">Pre vylúčenie akýchkoľvek pochybností, Kupujúci je oprávnený na základe </w:t>
      </w:r>
      <w:r>
        <w:rPr>
          <w:rFonts w:ascii="Times New Roman" w:eastAsia="MS Mincho" w:hAnsi="Times New Roman"/>
          <w:sz w:val="24"/>
          <w:szCs w:val="24"/>
          <w:lang w:eastAsia="ja-JP"/>
        </w:rPr>
        <w:t>tejto Zmluvy, v súlade s čl. III bod 3.3 Dohody,</w:t>
      </w:r>
      <w:r w:rsidRPr="00691DD3">
        <w:rPr>
          <w:rFonts w:ascii="Times New Roman" w:eastAsia="MS Mincho" w:hAnsi="Times New Roman"/>
          <w:sz w:val="24"/>
          <w:szCs w:val="24"/>
          <w:lang w:eastAsia="ja-JP"/>
        </w:rPr>
        <w:t xml:space="preserve"> kúpiť samostatne Tovar a/alebo samostatne Služb</w:t>
      </w:r>
      <w:r w:rsidR="00D31E3A">
        <w:rPr>
          <w:rFonts w:ascii="Times New Roman" w:eastAsia="MS Mincho" w:hAnsi="Times New Roman"/>
          <w:sz w:val="24"/>
          <w:szCs w:val="24"/>
          <w:lang w:eastAsia="ja-JP"/>
        </w:rPr>
        <w:t>u</w:t>
      </w:r>
      <w:r w:rsidRPr="00691DD3">
        <w:rPr>
          <w:rFonts w:ascii="Times New Roman" w:eastAsia="MS Mincho" w:hAnsi="Times New Roman"/>
          <w:sz w:val="24"/>
          <w:szCs w:val="24"/>
          <w:lang w:eastAsia="ja-JP"/>
        </w:rPr>
        <w:t xml:space="preserve"> a/alebo Tovar spolu so Služb</w:t>
      </w:r>
      <w:r w:rsidR="00D31E3A">
        <w:rPr>
          <w:rFonts w:ascii="Times New Roman" w:eastAsia="MS Mincho" w:hAnsi="Times New Roman"/>
          <w:sz w:val="24"/>
          <w:szCs w:val="24"/>
          <w:lang w:eastAsia="ja-JP"/>
        </w:rPr>
        <w:t>ou</w:t>
      </w:r>
      <w:r w:rsidRPr="00691DD3">
        <w:rPr>
          <w:rFonts w:ascii="Times New Roman" w:eastAsia="MS Mincho" w:hAnsi="Times New Roman"/>
          <w:sz w:val="24"/>
          <w:szCs w:val="24"/>
          <w:lang w:eastAsia="ja-JP"/>
        </w:rPr>
        <w:t>.</w:t>
      </w:r>
    </w:p>
    <w:p w14:paraId="77ED1734" w14:textId="77777777" w:rsidR="00834F04" w:rsidRPr="00834F04" w:rsidRDefault="00834F04" w:rsidP="00834F04">
      <w:pPr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p w14:paraId="5DA01635" w14:textId="77777777" w:rsidR="00834F04" w:rsidRPr="00834F04" w:rsidRDefault="00834F04" w:rsidP="00834F04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834F04">
        <w:rPr>
          <w:rFonts w:ascii="Times New Roman" w:hAnsi="Times New Roman"/>
          <w:b/>
          <w:sz w:val="24"/>
          <w:szCs w:val="24"/>
        </w:rPr>
        <w:t xml:space="preserve">Článok IV.  </w:t>
      </w:r>
    </w:p>
    <w:p w14:paraId="6180D3E2" w14:textId="1DDC522D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center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Tovar</w:t>
      </w:r>
      <w:r w:rsidR="00141C42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 xml:space="preserve"> a/alebo </w:t>
      </w:r>
      <w:r w:rsidR="00A45F86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Služby</w:t>
      </w:r>
    </w:p>
    <w:p w14:paraId="264D5CC5" w14:textId="1632A09B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4.1.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   Tovar</w:t>
      </w:r>
      <w:r w:rsidR="00141C42">
        <w:rPr>
          <w:rFonts w:ascii="Times New Roman" w:eastAsia="MS Mincho" w:hAnsi="Times New Roman"/>
          <w:sz w:val="24"/>
          <w:szCs w:val="24"/>
          <w:lang w:eastAsia="ja-JP"/>
        </w:rPr>
        <w:t xml:space="preserve"> a/alebo </w:t>
      </w:r>
      <w:r w:rsidR="00BE0777">
        <w:rPr>
          <w:rFonts w:ascii="Times New Roman" w:eastAsia="MS Mincho" w:hAnsi="Times New Roman"/>
          <w:sz w:val="24"/>
          <w:szCs w:val="24"/>
          <w:lang w:eastAsia="ja-JP"/>
        </w:rPr>
        <w:t>Služby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="00141C42">
        <w:rPr>
          <w:rFonts w:ascii="Times New Roman" w:eastAsia="MS Mincho" w:hAnsi="Times New Roman"/>
          <w:sz w:val="24"/>
          <w:szCs w:val="24"/>
          <w:lang w:eastAsia="ja-JP"/>
        </w:rPr>
        <w:t xml:space="preserve">sú </w:t>
      </w:r>
      <w:r w:rsidR="003F3880">
        <w:rPr>
          <w:rFonts w:ascii="Times New Roman" w:eastAsia="MS Mincho" w:hAnsi="Times New Roman"/>
          <w:sz w:val="24"/>
          <w:szCs w:val="24"/>
          <w:lang w:eastAsia="ja-JP"/>
        </w:rPr>
        <w:t>bližšie a konkrétnejšie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špecifikovan</w:t>
      </w:r>
      <w:r w:rsidR="00141C42">
        <w:rPr>
          <w:rFonts w:ascii="Times New Roman" w:eastAsia="MS Mincho" w:hAnsi="Times New Roman"/>
          <w:sz w:val="24"/>
          <w:szCs w:val="24"/>
          <w:lang w:eastAsia="ja-JP"/>
        </w:rPr>
        <w:t>é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v OPZ, ktorý tvorí </w:t>
      </w:r>
      <w:r w:rsidR="00E719B7">
        <w:rPr>
          <w:rFonts w:ascii="Times New Roman" w:eastAsia="MS Mincho" w:hAnsi="Times New Roman"/>
          <w:sz w:val="24"/>
          <w:szCs w:val="24"/>
          <w:lang w:eastAsia="ja-JP"/>
        </w:rPr>
        <w:t>P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rílohu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lastRenderedPageBreak/>
        <w:t>č.</w:t>
      </w:r>
      <w:r w:rsidR="003F3880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1 tejto Zmluvy.</w:t>
      </w:r>
    </w:p>
    <w:p w14:paraId="00ECB8FA" w14:textId="679467E5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4.2.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="00141C42">
        <w:rPr>
          <w:rFonts w:ascii="Times New Roman" w:eastAsia="MS Mincho" w:hAnsi="Times New Roman"/>
          <w:sz w:val="24"/>
          <w:szCs w:val="24"/>
          <w:lang w:eastAsia="ja-JP"/>
        </w:rPr>
        <w:tab/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Predávajúci sa zaväzuje dodať </w:t>
      </w:r>
      <w:r w:rsidR="00141C42">
        <w:rPr>
          <w:rFonts w:ascii="Times New Roman" w:eastAsia="MS Mincho" w:hAnsi="Times New Roman"/>
          <w:sz w:val="24"/>
          <w:szCs w:val="24"/>
          <w:lang w:eastAsia="ja-JP"/>
        </w:rPr>
        <w:t>T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ovar</w:t>
      </w:r>
      <w:r w:rsidR="00141C42">
        <w:rPr>
          <w:rFonts w:ascii="Times New Roman" w:eastAsia="MS Mincho" w:hAnsi="Times New Roman"/>
          <w:sz w:val="24"/>
          <w:szCs w:val="24"/>
          <w:lang w:eastAsia="ja-JP"/>
        </w:rPr>
        <w:t xml:space="preserve"> a/alebo Služby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  špecifikovan</w:t>
      </w:r>
      <w:r w:rsidR="00141C42">
        <w:rPr>
          <w:rFonts w:ascii="Times New Roman" w:eastAsia="MS Mincho" w:hAnsi="Times New Roman"/>
          <w:sz w:val="24"/>
          <w:szCs w:val="24"/>
          <w:lang w:eastAsia="ja-JP"/>
        </w:rPr>
        <w:t>é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v</w:t>
      </w:r>
      <w:r w:rsidR="00141C42">
        <w:rPr>
          <w:rFonts w:ascii="Times New Roman" w:eastAsia="MS Mincho" w:hAnsi="Times New Roman"/>
          <w:sz w:val="24"/>
          <w:szCs w:val="24"/>
          <w:lang w:eastAsia="ja-JP"/>
        </w:rPr>
        <w:t> </w:t>
      </w:r>
      <w:r w:rsidR="005338D2">
        <w:rPr>
          <w:rFonts w:ascii="Times New Roman" w:eastAsia="MS Mincho" w:hAnsi="Times New Roman"/>
          <w:sz w:val="24"/>
          <w:szCs w:val="24"/>
          <w:lang w:eastAsia="ja-JP"/>
        </w:rPr>
        <w:t>OPZ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v bezchybnom stave a vymedzenej kvalite. </w:t>
      </w:r>
    </w:p>
    <w:p w14:paraId="14810645" w14:textId="0A8AE7F3" w:rsid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4.3.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ab/>
      </w:r>
      <w:r w:rsidRPr="000F71B0">
        <w:rPr>
          <w:rFonts w:ascii="Times New Roman" w:eastAsia="MS Mincho" w:hAnsi="Times New Roman"/>
          <w:sz w:val="24"/>
          <w:szCs w:val="24"/>
          <w:lang w:eastAsia="ja-JP"/>
        </w:rPr>
        <w:t>Tovar</w:t>
      </w:r>
      <w:r w:rsidR="005338D2">
        <w:rPr>
          <w:rFonts w:ascii="Times New Roman" w:eastAsia="MS Mincho" w:hAnsi="Times New Roman"/>
          <w:sz w:val="24"/>
          <w:szCs w:val="24"/>
          <w:lang w:eastAsia="ja-JP"/>
        </w:rPr>
        <w:t xml:space="preserve"> a/alebo</w:t>
      </w:r>
      <w:r w:rsidRPr="000F71B0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="005338D2">
        <w:rPr>
          <w:rFonts w:ascii="Times New Roman" w:eastAsia="MS Mincho" w:hAnsi="Times New Roman"/>
          <w:sz w:val="24"/>
          <w:szCs w:val="24"/>
          <w:lang w:eastAsia="ja-JP"/>
        </w:rPr>
        <w:t xml:space="preserve">Služby </w:t>
      </w:r>
      <w:r w:rsidRPr="000F71B0">
        <w:rPr>
          <w:rFonts w:ascii="Times New Roman" w:eastAsia="MS Mincho" w:hAnsi="Times New Roman"/>
          <w:sz w:val="24"/>
          <w:szCs w:val="24"/>
          <w:lang w:eastAsia="ja-JP"/>
        </w:rPr>
        <w:t>bud</w:t>
      </w:r>
      <w:r w:rsidR="005338D2">
        <w:rPr>
          <w:rFonts w:ascii="Times New Roman" w:eastAsia="MS Mincho" w:hAnsi="Times New Roman"/>
          <w:sz w:val="24"/>
          <w:szCs w:val="24"/>
          <w:lang w:eastAsia="ja-JP"/>
        </w:rPr>
        <w:t>ú</w:t>
      </w:r>
      <w:r w:rsidRPr="00B94B3B">
        <w:rPr>
          <w:rFonts w:ascii="Times New Roman" w:eastAsia="MS Mincho" w:hAnsi="Times New Roman"/>
          <w:sz w:val="24"/>
          <w:szCs w:val="24"/>
          <w:lang w:eastAsia="ja-JP"/>
        </w:rPr>
        <w:t xml:space="preserve"> dodan</w:t>
      </w:r>
      <w:r w:rsidR="005338D2">
        <w:rPr>
          <w:rFonts w:ascii="Times New Roman" w:eastAsia="MS Mincho" w:hAnsi="Times New Roman"/>
          <w:sz w:val="24"/>
          <w:szCs w:val="24"/>
          <w:lang w:eastAsia="ja-JP"/>
        </w:rPr>
        <w:t>é</w:t>
      </w:r>
      <w:r w:rsidRPr="00B94B3B">
        <w:rPr>
          <w:rFonts w:ascii="Times New Roman" w:eastAsia="MS Mincho" w:hAnsi="Times New Roman"/>
          <w:sz w:val="24"/>
          <w:szCs w:val="24"/>
          <w:lang w:eastAsia="ja-JP"/>
        </w:rPr>
        <w:t xml:space="preserve"> do miesta dodania podľa Dohody po častiach</w:t>
      </w:r>
      <w:r w:rsidR="005338D2">
        <w:rPr>
          <w:rFonts w:ascii="Times New Roman" w:eastAsia="MS Mincho" w:hAnsi="Times New Roman"/>
          <w:sz w:val="24"/>
          <w:szCs w:val="24"/>
          <w:lang w:eastAsia="ja-JP"/>
        </w:rPr>
        <w:t xml:space="preserve"> (Tovar) a/alebo v celku (Služby),</w:t>
      </w:r>
      <w:r w:rsidRPr="000F71B0">
        <w:rPr>
          <w:rFonts w:ascii="Times New Roman" w:eastAsia="MS Mincho" w:hAnsi="Times New Roman"/>
          <w:sz w:val="24"/>
          <w:szCs w:val="24"/>
          <w:lang w:eastAsia="ja-JP"/>
        </w:rPr>
        <w:t xml:space="preserve"> v súlade s Harmonogram dodávok častí Tovaru</w:t>
      </w:r>
      <w:r w:rsidR="005338D2">
        <w:rPr>
          <w:rFonts w:ascii="Times New Roman" w:eastAsia="MS Mincho" w:hAnsi="Times New Roman"/>
          <w:sz w:val="24"/>
          <w:szCs w:val="24"/>
          <w:lang w:eastAsia="ja-JP"/>
        </w:rPr>
        <w:t xml:space="preserve"> a Služieb</w:t>
      </w:r>
      <w:r w:rsidRPr="000F71B0">
        <w:rPr>
          <w:rFonts w:ascii="Times New Roman" w:eastAsia="MS Mincho" w:hAnsi="Times New Roman"/>
          <w:sz w:val="24"/>
          <w:szCs w:val="24"/>
          <w:lang w:eastAsia="ja-JP"/>
        </w:rPr>
        <w:t xml:space="preserve">, ktorý tvorí </w:t>
      </w:r>
      <w:r w:rsidR="00E719B7">
        <w:rPr>
          <w:rFonts w:ascii="Times New Roman" w:eastAsia="MS Mincho" w:hAnsi="Times New Roman"/>
          <w:sz w:val="24"/>
          <w:szCs w:val="24"/>
          <w:lang w:eastAsia="ja-JP"/>
        </w:rPr>
        <w:t>P</w:t>
      </w:r>
      <w:r w:rsidRPr="000F71B0">
        <w:rPr>
          <w:rFonts w:ascii="Times New Roman" w:eastAsia="MS Mincho" w:hAnsi="Times New Roman"/>
          <w:sz w:val="24"/>
          <w:szCs w:val="24"/>
          <w:lang w:eastAsia="ja-JP"/>
        </w:rPr>
        <w:t xml:space="preserve">rílohu č. </w:t>
      </w:r>
      <w:r w:rsidR="005338D2" w:rsidRPr="000F71B0">
        <w:rPr>
          <w:rFonts w:ascii="Times New Roman" w:eastAsia="MS Mincho" w:hAnsi="Times New Roman"/>
          <w:sz w:val="24"/>
          <w:szCs w:val="24"/>
          <w:lang w:eastAsia="ja-JP"/>
        </w:rPr>
        <w:t>3</w:t>
      </w:r>
      <w:r w:rsidRPr="000F71B0">
        <w:rPr>
          <w:rFonts w:ascii="Times New Roman" w:eastAsia="MS Mincho" w:hAnsi="Times New Roman"/>
          <w:sz w:val="24"/>
          <w:szCs w:val="24"/>
          <w:lang w:eastAsia="ja-JP"/>
        </w:rPr>
        <w:t xml:space="preserve"> tejto Zmluvy.</w:t>
      </w:r>
    </w:p>
    <w:p w14:paraId="3482ED08" w14:textId="77777777" w:rsidR="00834F04" w:rsidRPr="00834F04" w:rsidRDefault="00834F04" w:rsidP="000F71B0">
      <w:pPr>
        <w:spacing w:line="288" w:lineRule="auto"/>
        <w:rPr>
          <w:rFonts w:ascii="Times New Roman" w:eastAsia="Calibri" w:hAnsi="Times New Roman"/>
          <w:sz w:val="24"/>
          <w:szCs w:val="24"/>
        </w:rPr>
      </w:pPr>
    </w:p>
    <w:p w14:paraId="1DCC2CA4" w14:textId="77777777" w:rsidR="00834F04" w:rsidRPr="00834F04" w:rsidRDefault="00834F04" w:rsidP="00834F04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834F04">
        <w:rPr>
          <w:rFonts w:ascii="Times New Roman" w:hAnsi="Times New Roman"/>
          <w:b/>
          <w:sz w:val="24"/>
          <w:szCs w:val="24"/>
        </w:rPr>
        <w:t xml:space="preserve">Článok V.  </w:t>
      </w:r>
    </w:p>
    <w:p w14:paraId="3CD95629" w14:textId="71E940F1" w:rsidR="00834F04" w:rsidRPr="00834F04" w:rsidRDefault="00141C42" w:rsidP="00834F04">
      <w:pPr>
        <w:spacing w:line="288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</w:t>
      </w:r>
      <w:r w:rsidR="00834F04" w:rsidRPr="00834F04">
        <w:rPr>
          <w:rFonts w:ascii="Times New Roman" w:hAnsi="Times New Roman"/>
          <w:b/>
          <w:sz w:val="24"/>
          <w:szCs w:val="24"/>
        </w:rPr>
        <w:t>ena</w:t>
      </w:r>
    </w:p>
    <w:p w14:paraId="78CB40C7" w14:textId="5D2E6D5E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hAnsi="Times New Roman"/>
          <w:b/>
          <w:bCs/>
          <w:sz w:val="24"/>
          <w:szCs w:val="24"/>
          <w:lang w:eastAsia="en-US"/>
        </w:rPr>
        <w:t>5.1.</w:t>
      </w:r>
      <w:r w:rsidRPr="00834F0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834F04">
        <w:rPr>
          <w:rFonts w:ascii="Times New Roman" w:hAnsi="Times New Roman"/>
          <w:sz w:val="24"/>
          <w:szCs w:val="24"/>
          <w:lang w:eastAsia="en-US"/>
        </w:rPr>
        <w:tab/>
      </w:r>
      <w:r w:rsidR="00141C42">
        <w:rPr>
          <w:rFonts w:ascii="Times New Roman" w:hAnsi="Times New Roman"/>
          <w:sz w:val="24"/>
          <w:szCs w:val="24"/>
          <w:lang w:eastAsia="en-US"/>
        </w:rPr>
        <w:t>C</w:t>
      </w:r>
      <w:r w:rsidRPr="00834F04">
        <w:rPr>
          <w:rFonts w:ascii="Times New Roman" w:hAnsi="Times New Roman"/>
          <w:sz w:val="24"/>
          <w:szCs w:val="24"/>
          <w:lang w:eastAsia="en-US"/>
        </w:rPr>
        <w:t xml:space="preserve">ena za </w:t>
      </w:r>
      <w:r w:rsidR="00141C42">
        <w:rPr>
          <w:rFonts w:ascii="Times New Roman" w:hAnsi="Times New Roman"/>
          <w:sz w:val="24"/>
          <w:szCs w:val="24"/>
          <w:lang w:eastAsia="en-US"/>
        </w:rPr>
        <w:t>T</w:t>
      </w:r>
      <w:r w:rsidRPr="00834F04">
        <w:rPr>
          <w:rFonts w:ascii="Times New Roman" w:hAnsi="Times New Roman"/>
          <w:sz w:val="24"/>
          <w:szCs w:val="24"/>
          <w:lang w:eastAsia="en-US"/>
        </w:rPr>
        <w:t>ovar</w:t>
      </w:r>
      <w:r w:rsidR="00141C42">
        <w:rPr>
          <w:rFonts w:ascii="Times New Roman" w:hAnsi="Times New Roman"/>
          <w:sz w:val="24"/>
          <w:szCs w:val="24"/>
          <w:lang w:eastAsia="en-US"/>
        </w:rPr>
        <w:t xml:space="preserve"> a/alebo Služby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, ktor</w:t>
      </w:r>
      <w:r w:rsidR="00141C42">
        <w:rPr>
          <w:rFonts w:ascii="Times New Roman" w:eastAsia="MS Mincho" w:hAnsi="Times New Roman"/>
          <w:sz w:val="24"/>
          <w:szCs w:val="24"/>
          <w:lang w:eastAsia="ja-JP"/>
        </w:rPr>
        <w:t>é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="00141C42">
        <w:rPr>
          <w:rFonts w:ascii="Times New Roman" w:eastAsia="MS Mincho" w:hAnsi="Times New Roman"/>
          <w:sz w:val="24"/>
          <w:szCs w:val="24"/>
          <w:lang w:eastAsia="ja-JP"/>
        </w:rPr>
        <w:t>sú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predmetom tejto </w:t>
      </w:r>
      <w:r w:rsidR="00141C42">
        <w:rPr>
          <w:rFonts w:ascii="Times New Roman" w:eastAsia="MS Mincho" w:hAnsi="Times New Roman"/>
          <w:sz w:val="24"/>
          <w:szCs w:val="24"/>
          <w:lang w:eastAsia="ja-JP"/>
        </w:rPr>
        <w:t>Z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mluvy, bola určená v súlade so zákonom NR SR č. 18/1996 Z.</w:t>
      </w:r>
      <w:r w:rsidR="003F3880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z. o cenách v znení neskorších predpisov a jeho vykonávacej vyhlášky č. 87/1996 Z.</w:t>
      </w:r>
      <w:r w:rsidR="003F3880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z., ktorou sa vykonáva zákon NR SR č. 18/1996 Z.</w:t>
      </w:r>
      <w:r w:rsidR="003F3880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z. o cenách v znení neskorších predpisov.</w:t>
      </w:r>
    </w:p>
    <w:p w14:paraId="288102FD" w14:textId="18E22D79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5.2.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ab/>
      </w:r>
      <w:r w:rsidR="00141C42">
        <w:rPr>
          <w:rFonts w:ascii="Times New Roman" w:eastAsia="MS Mincho" w:hAnsi="Times New Roman"/>
          <w:sz w:val="24"/>
          <w:szCs w:val="24"/>
          <w:lang w:eastAsia="ja-JP"/>
        </w:rPr>
        <w:t>C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ena za </w:t>
      </w:r>
      <w:r w:rsidR="00141C42">
        <w:rPr>
          <w:rFonts w:ascii="Times New Roman" w:eastAsia="MS Mincho" w:hAnsi="Times New Roman"/>
          <w:sz w:val="24"/>
          <w:szCs w:val="24"/>
          <w:lang w:eastAsia="ja-JP"/>
        </w:rPr>
        <w:t>T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ovar</w:t>
      </w:r>
      <w:r w:rsidR="00141C42">
        <w:rPr>
          <w:rFonts w:ascii="Times New Roman" w:eastAsia="MS Mincho" w:hAnsi="Times New Roman"/>
          <w:sz w:val="24"/>
          <w:szCs w:val="24"/>
          <w:lang w:eastAsia="ja-JP"/>
        </w:rPr>
        <w:t xml:space="preserve"> a/alebo Služby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je v štruktúrovanej forme uvedená v Prílohe č. </w:t>
      </w:r>
      <w:r w:rsidR="00A00C4E">
        <w:rPr>
          <w:rFonts w:ascii="Times New Roman" w:eastAsia="MS Mincho" w:hAnsi="Times New Roman"/>
          <w:sz w:val="24"/>
          <w:szCs w:val="24"/>
          <w:lang w:eastAsia="ja-JP"/>
        </w:rPr>
        <w:t>2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tejto </w:t>
      </w:r>
      <w:r w:rsidR="00141C42">
        <w:rPr>
          <w:rFonts w:ascii="Times New Roman" w:eastAsia="MS Mincho" w:hAnsi="Times New Roman"/>
          <w:sz w:val="24"/>
          <w:szCs w:val="24"/>
          <w:lang w:eastAsia="ja-JP"/>
        </w:rPr>
        <w:t>Z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mluvy.</w:t>
      </w:r>
    </w:p>
    <w:p w14:paraId="785C5E93" w14:textId="4DDBE28D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5.3.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ab/>
      </w:r>
      <w:r w:rsidRPr="000F71B0">
        <w:rPr>
          <w:rFonts w:ascii="Times New Roman" w:eastAsia="MS Mincho" w:hAnsi="Times New Roman"/>
          <w:sz w:val="24"/>
          <w:szCs w:val="24"/>
          <w:lang w:eastAsia="ja-JP"/>
        </w:rPr>
        <w:t xml:space="preserve">Vzhľadom na dohodnutú dodávku </w:t>
      </w:r>
      <w:r w:rsidR="004A260F" w:rsidRPr="000F71B0">
        <w:rPr>
          <w:rFonts w:ascii="Times New Roman" w:eastAsia="MS Mincho" w:hAnsi="Times New Roman"/>
          <w:sz w:val="24"/>
          <w:szCs w:val="24"/>
          <w:lang w:eastAsia="ja-JP"/>
        </w:rPr>
        <w:t>T</w:t>
      </w:r>
      <w:r w:rsidRPr="000F71B0">
        <w:rPr>
          <w:rFonts w:ascii="Times New Roman" w:eastAsia="MS Mincho" w:hAnsi="Times New Roman"/>
          <w:sz w:val="24"/>
          <w:szCs w:val="24"/>
          <w:lang w:eastAsia="ja-JP"/>
        </w:rPr>
        <w:t xml:space="preserve">ovaru po častiach sa </w:t>
      </w:r>
      <w:r w:rsidR="004A260F">
        <w:rPr>
          <w:rFonts w:ascii="Times New Roman" w:eastAsia="MS Mincho" w:hAnsi="Times New Roman"/>
          <w:sz w:val="24"/>
          <w:szCs w:val="24"/>
          <w:lang w:eastAsia="ja-JP"/>
        </w:rPr>
        <w:t>Z</w:t>
      </w:r>
      <w:r w:rsidRPr="00B94B3B">
        <w:rPr>
          <w:rFonts w:ascii="Times New Roman" w:eastAsia="MS Mincho" w:hAnsi="Times New Roman"/>
          <w:sz w:val="24"/>
          <w:szCs w:val="24"/>
          <w:lang w:eastAsia="ja-JP"/>
        </w:rPr>
        <w:t xml:space="preserve">mluvné strany dohodli na čiastkovej fakturácii podľa harmonogramu dodávok častí </w:t>
      </w:r>
      <w:r w:rsidR="004A260F">
        <w:rPr>
          <w:rFonts w:ascii="Times New Roman" w:eastAsia="MS Mincho" w:hAnsi="Times New Roman"/>
          <w:sz w:val="24"/>
          <w:szCs w:val="24"/>
          <w:lang w:eastAsia="ja-JP"/>
        </w:rPr>
        <w:t>T</w:t>
      </w:r>
      <w:r w:rsidRPr="00B94B3B">
        <w:rPr>
          <w:rFonts w:ascii="Times New Roman" w:eastAsia="MS Mincho" w:hAnsi="Times New Roman"/>
          <w:sz w:val="24"/>
          <w:szCs w:val="24"/>
          <w:lang w:eastAsia="ja-JP"/>
        </w:rPr>
        <w:t xml:space="preserve">ovaru, ktorý tvorí </w:t>
      </w:r>
      <w:r w:rsidR="00DA552C">
        <w:rPr>
          <w:rFonts w:ascii="Times New Roman" w:eastAsia="MS Mincho" w:hAnsi="Times New Roman"/>
          <w:sz w:val="24"/>
          <w:szCs w:val="24"/>
          <w:lang w:eastAsia="ja-JP"/>
        </w:rPr>
        <w:t>P</w:t>
      </w:r>
      <w:r w:rsidRPr="00B94B3B">
        <w:rPr>
          <w:rFonts w:ascii="Times New Roman" w:eastAsia="MS Mincho" w:hAnsi="Times New Roman"/>
          <w:sz w:val="24"/>
          <w:szCs w:val="24"/>
          <w:lang w:eastAsia="ja-JP"/>
        </w:rPr>
        <w:t xml:space="preserve">rílohu č. </w:t>
      </w:r>
      <w:r w:rsidR="004A260F">
        <w:rPr>
          <w:rFonts w:ascii="Times New Roman" w:eastAsia="MS Mincho" w:hAnsi="Times New Roman"/>
          <w:sz w:val="24"/>
          <w:szCs w:val="24"/>
          <w:lang w:eastAsia="ja-JP"/>
        </w:rPr>
        <w:t>3</w:t>
      </w:r>
      <w:r w:rsidRPr="00B94B3B">
        <w:rPr>
          <w:rFonts w:ascii="Times New Roman" w:eastAsia="MS Mincho" w:hAnsi="Times New Roman"/>
          <w:sz w:val="24"/>
          <w:szCs w:val="24"/>
          <w:lang w:eastAsia="ja-JP"/>
        </w:rPr>
        <w:t xml:space="preserve"> tejto </w:t>
      </w:r>
      <w:r w:rsidR="004A260F">
        <w:rPr>
          <w:rFonts w:ascii="Times New Roman" w:eastAsia="MS Mincho" w:hAnsi="Times New Roman"/>
          <w:sz w:val="24"/>
          <w:szCs w:val="24"/>
          <w:lang w:eastAsia="ja-JP"/>
        </w:rPr>
        <w:t>Z</w:t>
      </w:r>
      <w:r w:rsidRPr="00B94B3B">
        <w:rPr>
          <w:rFonts w:ascii="Times New Roman" w:eastAsia="MS Mincho" w:hAnsi="Times New Roman"/>
          <w:sz w:val="24"/>
          <w:szCs w:val="24"/>
          <w:lang w:eastAsia="ja-JP"/>
        </w:rPr>
        <w:t>mluvy.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="004A260F">
        <w:rPr>
          <w:rFonts w:ascii="Times New Roman" w:eastAsia="MS Mincho" w:hAnsi="Times New Roman"/>
          <w:sz w:val="24"/>
          <w:szCs w:val="24"/>
          <w:lang w:eastAsia="ja-JP"/>
        </w:rPr>
        <w:t>V prípade Služieb prebieha fakturácia v súlade s čl. VII. Dohody.</w:t>
      </w:r>
    </w:p>
    <w:p w14:paraId="0AA5363A" w14:textId="77777777" w:rsidR="00834F04" w:rsidRPr="00834F04" w:rsidRDefault="00834F04" w:rsidP="00834F04">
      <w:pPr>
        <w:spacing w:line="288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14:paraId="7F1DF641" w14:textId="77777777" w:rsidR="00834F04" w:rsidRPr="00A00C4E" w:rsidRDefault="00834F04" w:rsidP="00834F04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A00C4E">
        <w:rPr>
          <w:rFonts w:ascii="Times New Roman" w:hAnsi="Times New Roman"/>
          <w:b/>
          <w:sz w:val="24"/>
          <w:szCs w:val="24"/>
        </w:rPr>
        <w:t xml:space="preserve">Článok VI.   </w:t>
      </w:r>
    </w:p>
    <w:p w14:paraId="3B7D1BBE" w14:textId="24DEFA68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center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A00C4E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 xml:space="preserve">Výcvik personálu </w:t>
      </w:r>
      <w:r w:rsidR="00A00C4E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K</w:t>
      </w:r>
      <w:r w:rsidRPr="00A00C4E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upujúceho</w:t>
      </w:r>
    </w:p>
    <w:p w14:paraId="499E12E0" w14:textId="77777777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6.1.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ab/>
        <w:t xml:space="preserve">Predávajúci sa v súlade s OPZ a Dohodou zaväzuje zrealizovať výcvik </w:t>
      </w:r>
      <w:r w:rsidRPr="00834F04">
        <w:rPr>
          <w:rFonts w:ascii="Times New Roman" w:hAnsi="Times New Roman"/>
          <w:sz w:val="24"/>
          <w:szCs w:val="24"/>
          <w:highlight w:val="yellow"/>
          <w:lang w:eastAsia="en-US"/>
        </w:rPr>
        <w:t>[•]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príslušníkov personálu Kupujúceho pre údržbu a prevádzku Tovaru, </w:t>
      </w:r>
      <w:r w:rsidRPr="00834F04">
        <w:rPr>
          <w:rFonts w:ascii="Times New Roman" w:hAnsi="Times New Roman"/>
          <w:sz w:val="24"/>
          <w:szCs w:val="24"/>
          <w:highlight w:val="yellow"/>
          <w:lang w:eastAsia="en-US"/>
        </w:rPr>
        <w:t>[•]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príslušníkov leteckého personálu Kupujúceho k získaniu typovej kvalifikačnej kategórie Tovaru a </w:t>
      </w:r>
      <w:r w:rsidRPr="00834F04">
        <w:rPr>
          <w:rFonts w:ascii="Times New Roman" w:hAnsi="Times New Roman"/>
          <w:sz w:val="24"/>
          <w:szCs w:val="24"/>
          <w:highlight w:val="yellow"/>
          <w:lang w:eastAsia="en-US"/>
        </w:rPr>
        <w:t>[•]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zamestnancov Kupujúceho na všeobecné oboznámenie sa s typom každého dodaného Tovaru alebo jeho časti.</w:t>
      </w:r>
    </w:p>
    <w:p w14:paraId="504706D2" w14:textId="5E8B5C28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6.2.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ab/>
        <w:t xml:space="preserve">Za účelom realizácie výcviku podľa bodu 6.1. tohto článku sa Predávajúci zaväzuje vytvoriť návrh výcvikového plánu </w:t>
      </w:r>
      <w:r w:rsidRPr="00834F04">
        <w:rPr>
          <w:rFonts w:ascii="Times New Roman" w:hAnsi="Times New Roman"/>
          <w:sz w:val="24"/>
          <w:szCs w:val="24"/>
          <w:highlight w:val="yellow"/>
          <w:lang w:eastAsia="en-US"/>
        </w:rPr>
        <w:t>[•]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mesiace pred dodaním prvého Tovaru. Predávajúcim vypracovaný návrh výcvikového plánu musí byť Kupujúcemu predložený v uvedenej lehote na prerokovanie a schválenie. Prerokovanie predloženého návrhu výcvikového plánu prebehne do </w:t>
      </w:r>
      <w:r w:rsidRPr="00834F04">
        <w:rPr>
          <w:rFonts w:ascii="Times New Roman" w:hAnsi="Times New Roman"/>
          <w:sz w:val="24"/>
          <w:szCs w:val="24"/>
          <w:highlight w:val="yellow"/>
          <w:lang w:eastAsia="en-US"/>
        </w:rPr>
        <w:t>[•]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pracovných dní od jeho predloženia. Ak Kupujúci neuplatní voči predloženému návrhu výcvikového plánu výhrady, tento návrh schváli do </w:t>
      </w:r>
      <w:r w:rsidRPr="00834F04">
        <w:rPr>
          <w:rFonts w:ascii="Times New Roman" w:hAnsi="Times New Roman"/>
          <w:sz w:val="24"/>
          <w:szCs w:val="24"/>
          <w:highlight w:val="yellow"/>
          <w:lang w:eastAsia="en-US"/>
        </w:rPr>
        <w:t>[•]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pracovných dní od jeho prerokovania. </w:t>
      </w:r>
    </w:p>
    <w:p w14:paraId="4FDD9243" w14:textId="77777777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6.3.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ab/>
        <w:t xml:space="preserve">Predávajúci je oprávnený začať s výcvikom podľa bodu 6.1. tohto článku až po schválení výcvikového plánu Kupujúcim a po výzve Kupujúceho na začatie realizácie príslušného výcviku. Ak Kupujúci vyzve Predávajúceho na začatie realizácie príslušného výcviku s prihliadnutím na špecifiká výcviku s dostatočným časovým predstihom, Predávajúci sa zaväzuje ukončiť výcvik najneskôr </w:t>
      </w:r>
      <w:r w:rsidRPr="00834F04">
        <w:rPr>
          <w:rFonts w:ascii="Times New Roman" w:hAnsi="Times New Roman"/>
          <w:sz w:val="24"/>
          <w:szCs w:val="24"/>
          <w:highlight w:val="yellow"/>
          <w:lang w:eastAsia="en-US"/>
        </w:rPr>
        <w:t>[•]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pracovných dní pred dodaním Tovaru. </w:t>
      </w:r>
    </w:p>
    <w:p w14:paraId="0240E45E" w14:textId="0F296DF7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6.4.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ab/>
        <w:t>Predávajúci v rámci realizovaného výcviku poskytne každému účastníkovi</w:t>
      </w:r>
      <w:r w:rsidR="00A00C4E">
        <w:rPr>
          <w:rFonts w:ascii="Times New Roman" w:eastAsia="MS Mincho" w:hAnsi="Times New Roman"/>
          <w:sz w:val="24"/>
          <w:szCs w:val="24"/>
          <w:lang w:eastAsia="ja-JP"/>
        </w:rPr>
        <w:t xml:space="preserve"> výcviku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školiaci materiál v anglickom jazyku</w:t>
      </w:r>
      <w:r w:rsidR="004A260F">
        <w:rPr>
          <w:rFonts w:ascii="Times New Roman" w:eastAsia="MS Mincho" w:hAnsi="Times New Roman"/>
          <w:sz w:val="24"/>
          <w:szCs w:val="24"/>
          <w:lang w:eastAsia="ja-JP"/>
        </w:rPr>
        <w:t xml:space="preserve"> a písomné potvrdenie o absolvovaní príslušného výcviku.</w:t>
      </w:r>
    </w:p>
    <w:p w14:paraId="0E859D54" w14:textId="77777777" w:rsidR="00834F04" w:rsidRPr="00834F04" w:rsidRDefault="00834F04" w:rsidP="00834F04">
      <w:pPr>
        <w:ind w:left="708"/>
        <w:jc w:val="center"/>
        <w:rPr>
          <w:rFonts w:ascii="Times New Roman" w:eastAsia="Calibri" w:hAnsi="Times New Roman"/>
          <w:sz w:val="24"/>
          <w:szCs w:val="24"/>
        </w:rPr>
      </w:pPr>
    </w:p>
    <w:p w14:paraId="36F15551" w14:textId="77777777" w:rsidR="00834F04" w:rsidRPr="00834F04" w:rsidRDefault="00834F04" w:rsidP="00834F04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834F04">
        <w:rPr>
          <w:rFonts w:ascii="Times New Roman" w:hAnsi="Times New Roman"/>
          <w:b/>
          <w:sz w:val="24"/>
          <w:szCs w:val="24"/>
        </w:rPr>
        <w:t>Článok VII.</w:t>
      </w:r>
    </w:p>
    <w:p w14:paraId="6362DEF0" w14:textId="77777777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center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 xml:space="preserve">Doba platnosti Zmluvy </w:t>
      </w:r>
    </w:p>
    <w:p w14:paraId="630F8736" w14:textId="66FC29AC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hAnsi="Times New Roman"/>
          <w:b/>
          <w:bCs/>
          <w:sz w:val="24"/>
          <w:szCs w:val="24"/>
          <w:lang w:eastAsia="en-US"/>
        </w:rPr>
        <w:t>7.1.</w:t>
      </w:r>
      <w:r w:rsidRPr="00834F0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834F04">
        <w:rPr>
          <w:rFonts w:ascii="Times New Roman" w:hAnsi="Times New Roman"/>
          <w:sz w:val="24"/>
          <w:szCs w:val="24"/>
          <w:lang w:eastAsia="en-US"/>
        </w:rPr>
        <w:tab/>
        <w:t xml:space="preserve">Táto Zmluva sa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uzatvára na dobu určitú, a to do riadneho a úplného dodania Tovaru</w:t>
      </w:r>
      <w:r w:rsidR="00141C42">
        <w:rPr>
          <w:rFonts w:ascii="Times New Roman" w:eastAsia="MS Mincho" w:hAnsi="Times New Roman"/>
          <w:sz w:val="24"/>
          <w:szCs w:val="24"/>
          <w:lang w:eastAsia="ja-JP"/>
        </w:rPr>
        <w:t xml:space="preserve"> a/alebo Služieb.</w:t>
      </w:r>
    </w:p>
    <w:p w14:paraId="65C2FD47" w14:textId="77777777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lastRenderedPageBreak/>
        <w:t>7.2.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ab/>
        <w:t xml:space="preserve">S ohľadom na kontext tejto Zmluvy, ustanovenia tejto Zmluvy, z povahy ktorých to vyplýva, ako aj záväzky z nich vyplývajúce, sú medzi Zmluvnými stranami platné a vymáhateľné aj po uplynutí doby platnosti tejto Zmluvy.  </w:t>
      </w:r>
    </w:p>
    <w:p w14:paraId="67764D20" w14:textId="77777777" w:rsidR="00A5240C" w:rsidRPr="00834F04" w:rsidRDefault="00A5240C" w:rsidP="00A00C4E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14:paraId="11A0B28A" w14:textId="77777777" w:rsidR="00834F04" w:rsidRPr="00834F04" w:rsidRDefault="00834F04" w:rsidP="00834F04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834F04">
        <w:rPr>
          <w:rFonts w:ascii="Times New Roman" w:hAnsi="Times New Roman"/>
          <w:b/>
          <w:sz w:val="24"/>
          <w:szCs w:val="24"/>
        </w:rPr>
        <w:t>Čl. VIII.</w:t>
      </w:r>
    </w:p>
    <w:p w14:paraId="5CEE041D" w14:textId="72D797FA" w:rsidR="00834F04" w:rsidRPr="00834F04" w:rsidRDefault="00BE3252" w:rsidP="00834F04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Skončenie</w:t>
      </w:r>
      <w:r w:rsidRPr="00834F04">
        <w:rPr>
          <w:rFonts w:ascii="Times New Roman" w:hAnsi="Times New Roman"/>
          <w:b/>
          <w:sz w:val="24"/>
          <w:szCs w:val="24"/>
        </w:rPr>
        <w:t xml:space="preserve"> </w:t>
      </w:r>
      <w:r w:rsidR="00834F04" w:rsidRPr="00834F04">
        <w:rPr>
          <w:rFonts w:ascii="Times New Roman" w:hAnsi="Times New Roman"/>
          <w:b/>
          <w:sz w:val="24"/>
          <w:szCs w:val="24"/>
        </w:rPr>
        <w:t xml:space="preserve">Zmluvy </w:t>
      </w:r>
    </w:p>
    <w:p w14:paraId="3220BE47" w14:textId="08B1DD87" w:rsidR="00834F04" w:rsidRPr="00834F04" w:rsidRDefault="00834F04" w:rsidP="00BD68B1">
      <w:pPr>
        <w:keepNext/>
        <w:keepLines/>
        <w:widowControl w:val="0"/>
        <w:numPr>
          <w:ilvl w:val="1"/>
          <w:numId w:val="32"/>
        </w:numPr>
        <w:tabs>
          <w:tab w:val="left" w:pos="851"/>
          <w:tab w:val="left" w:pos="1260"/>
        </w:tabs>
        <w:ind w:left="567" w:hanging="567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834F04">
        <w:rPr>
          <w:rFonts w:ascii="Times New Roman" w:hAnsi="Times New Roman"/>
          <w:bCs/>
          <w:sz w:val="24"/>
          <w:szCs w:val="24"/>
        </w:rPr>
        <w:t xml:space="preserve">Zmluvný vzťah založený touto Zmluvou možno skončiť pred dobou stanovenou v čl. VII. bod 7.1 </w:t>
      </w:r>
      <w:r w:rsidR="00047136">
        <w:rPr>
          <w:rFonts w:ascii="Times New Roman" w:hAnsi="Times New Roman"/>
          <w:bCs/>
          <w:sz w:val="24"/>
          <w:szCs w:val="24"/>
        </w:rPr>
        <w:t xml:space="preserve">tejto Zmluvy </w:t>
      </w:r>
      <w:r w:rsidRPr="00834F04">
        <w:rPr>
          <w:rFonts w:ascii="Times New Roman" w:hAnsi="Times New Roman"/>
          <w:bCs/>
          <w:sz w:val="24"/>
          <w:szCs w:val="24"/>
        </w:rPr>
        <w:t>nasledovne:</w:t>
      </w:r>
    </w:p>
    <w:p w14:paraId="2D30794B" w14:textId="78E480E4" w:rsidR="00834F04" w:rsidRPr="00834F04" w:rsidRDefault="00834F04" w:rsidP="00BD68B1">
      <w:pPr>
        <w:keepNext/>
        <w:keepLines/>
        <w:widowControl w:val="0"/>
        <w:numPr>
          <w:ilvl w:val="2"/>
          <w:numId w:val="33"/>
        </w:numPr>
        <w:tabs>
          <w:tab w:val="left" w:pos="851"/>
          <w:tab w:val="left" w:pos="1560"/>
        </w:tabs>
        <w:ind w:left="993" w:hanging="426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834F04">
        <w:rPr>
          <w:rFonts w:ascii="Times New Roman" w:hAnsi="Times New Roman"/>
          <w:iCs/>
          <w:sz w:val="24"/>
          <w:szCs w:val="24"/>
        </w:rPr>
        <w:t xml:space="preserve">  písomnou dohodou Zmluvných strán, a to dňom uvedeným v takejto dohode;</w:t>
      </w:r>
      <w:r w:rsidRPr="00834F04">
        <w:rPr>
          <w:rFonts w:ascii="Times New Roman" w:hAnsi="Times New Roman"/>
          <w:bCs/>
          <w:sz w:val="24"/>
          <w:szCs w:val="24"/>
        </w:rPr>
        <w:t xml:space="preserve"> v dohode o ukončení </w:t>
      </w:r>
      <w:r w:rsidR="00DF2107">
        <w:rPr>
          <w:rFonts w:ascii="Times New Roman" w:hAnsi="Times New Roman"/>
          <w:bCs/>
          <w:sz w:val="24"/>
          <w:szCs w:val="24"/>
        </w:rPr>
        <w:t>Z</w:t>
      </w:r>
      <w:r w:rsidRPr="00834F04">
        <w:rPr>
          <w:rFonts w:ascii="Times New Roman" w:hAnsi="Times New Roman"/>
          <w:bCs/>
          <w:sz w:val="24"/>
          <w:szCs w:val="24"/>
        </w:rPr>
        <w:t>mluvy sa súčasne upravia aj nároky Zmluvných strán vzniknuté na základe alebo v súvislosti so Zmluvou,</w:t>
      </w:r>
    </w:p>
    <w:p w14:paraId="37AA015F" w14:textId="77777777" w:rsidR="00834F04" w:rsidRPr="00834F04" w:rsidRDefault="00834F04" w:rsidP="00BD68B1">
      <w:pPr>
        <w:keepNext/>
        <w:keepLines/>
        <w:widowControl w:val="0"/>
        <w:numPr>
          <w:ilvl w:val="2"/>
          <w:numId w:val="33"/>
        </w:numPr>
        <w:tabs>
          <w:tab w:val="left" w:pos="851"/>
          <w:tab w:val="left" w:pos="1560"/>
        </w:tabs>
        <w:spacing w:after="240"/>
        <w:ind w:left="993" w:hanging="426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834F04">
        <w:rPr>
          <w:rFonts w:ascii="Times New Roman" w:hAnsi="Times New Roman"/>
          <w:bCs/>
          <w:sz w:val="24"/>
          <w:szCs w:val="24"/>
        </w:rPr>
        <w:t xml:space="preserve">  písomným odstúpením od Zmluvy ktoroukoľvek zo Zmluvných strán.</w:t>
      </w:r>
    </w:p>
    <w:p w14:paraId="10036C29" w14:textId="14FE7A92" w:rsidR="00834F04" w:rsidRPr="00834F04" w:rsidRDefault="00834F04" w:rsidP="00BD68B1">
      <w:pPr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Times New Roman" w:eastAsia="Calibri" w:hAnsi="Times New Roman" w:cs="Arial"/>
          <w:sz w:val="24"/>
          <w:szCs w:val="24"/>
        </w:rPr>
      </w:pPr>
      <w:r w:rsidRPr="00834F04">
        <w:rPr>
          <w:rFonts w:ascii="Times New Roman" w:eastAsia="Calibri" w:hAnsi="Times New Roman" w:cs="Arial"/>
          <w:sz w:val="24"/>
          <w:szCs w:val="24"/>
        </w:rPr>
        <w:t xml:space="preserve">Odstúpenie od </w:t>
      </w:r>
      <w:r w:rsidR="00047136">
        <w:rPr>
          <w:rFonts w:ascii="Times New Roman" w:eastAsia="Calibri" w:hAnsi="Times New Roman" w:cs="Arial"/>
          <w:sz w:val="24"/>
          <w:szCs w:val="24"/>
        </w:rPr>
        <w:t>tejto Zmluvy</w:t>
      </w:r>
      <w:r w:rsidR="00047136" w:rsidRPr="00834F04">
        <w:rPr>
          <w:rFonts w:ascii="Times New Roman" w:eastAsia="Calibri" w:hAnsi="Times New Roman" w:cs="Arial"/>
          <w:sz w:val="24"/>
          <w:szCs w:val="24"/>
        </w:rPr>
        <w:t xml:space="preserve"> </w:t>
      </w:r>
      <w:r w:rsidRPr="00834F04">
        <w:rPr>
          <w:rFonts w:ascii="Times New Roman" w:eastAsia="Calibri" w:hAnsi="Times New Roman" w:cs="Arial"/>
          <w:sz w:val="24"/>
          <w:szCs w:val="24"/>
        </w:rPr>
        <w:t>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 uvedenej v</w:t>
      </w:r>
      <w:r w:rsidR="00BE3252">
        <w:rPr>
          <w:rFonts w:ascii="Times New Roman" w:eastAsia="Calibri" w:hAnsi="Times New Roman" w:cs="Arial"/>
          <w:sz w:val="24"/>
          <w:szCs w:val="24"/>
        </w:rPr>
        <w:t> čl. I</w:t>
      </w:r>
      <w:r w:rsidR="00BE3252" w:rsidRPr="00834F04">
        <w:rPr>
          <w:rFonts w:ascii="Times New Roman" w:eastAsia="Calibri" w:hAnsi="Times New Roman" w:cs="Arial"/>
          <w:sz w:val="24"/>
          <w:szCs w:val="24"/>
        </w:rPr>
        <w:t> </w:t>
      </w:r>
      <w:r w:rsidRPr="00834F04">
        <w:rPr>
          <w:rFonts w:ascii="Times New Roman" w:eastAsia="Calibri" w:hAnsi="Times New Roman" w:cs="Arial"/>
          <w:sz w:val="24"/>
          <w:szCs w:val="24"/>
        </w:rPr>
        <w:t>tejto Zmluvy.</w:t>
      </w:r>
    </w:p>
    <w:p w14:paraId="6E5921C8" w14:textId="77777777" w:rsidR="00834F04" w:rsidRPr="00834F04" w:rsidRDefault="00834F04" w:rsidP="00BD68B1">
      <w:pPr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Times New Roman" w:eastAsia="Calibri" w:hAnsi="Times New Roman" w:cs="Arial"/>
          <w:sz w:val="24"/>
          <w:szCs w:val="24"/>
        </w:rPr>
      </w:pPr>
      <w:r w:rsidRPr="00834F04">
        <w:rPr>
          <w:rFonts w:ascii="Times New Roman" w:eastAsia="Calibri" w:hAnsi="Times New Roman" w:cs="Arial"/>
          <w:sz w:val="24"/>
          <w:szCs w:val="24"/>
        </w:rPr>
        <w:t>Za podstatné porušenie Zmluvy sa považuje, ak:</w:t>
      </w:r>
    </w:p>
    <w:p w14:paraId="3B2EB3FD" w14:textId="77777777" w:rsidR="00A00C4E" w:rsidRDefault="00834F04" w:rsidP="00A00C4E">
      <w:pPr>
        <w:pStyle w:val="Odsekzoznamu"/>
        <w:widowControl w:val="0"/>
        <w:numPr>
          <w:ilvl w:val="2"/>
          <w:numId w:val="33"/>
        </w:numPr>
        <w:tabs>
          <w:tab w:val="clear" w:pos="2160"/>
          <w:tab w:val="clear" w:pos="2880"/>
          <w:tab w:val="clear" w:pos="4500"/>
          <w:tab w:val="left" w:pos="708"/>
        </w:tabs>
        <w:autoSpaceDE w:val="0"/>
        <w:autoSpaceDN w:val="0"/>
        <w:adjustRightInd w:val="0"/>
        <w:ind w:left="1134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00C4E">
        <w:rPr>
          <w:rFonts w:ascii="Times New Roman" w:hAnsi="Times New Roman"/>
          <w:sz w:val="24"/>
          <w:szCs w:val="24"/>
          <w:lang w:eastAsia="en-US"/>
        </w:rPr>
        <w:t>je Predávajúci v omeškaní s dodaním Tovaru</w:t>
      </w:r>
      <w:r w:rsidR="00047136" w:rsidRPr="00A00C4E">
        <w:rPr>
          <w:rFonts w:ascii="Times New Roman" w:hAnsi="Times New Roman"/>
          <w:sz w:val="24"/>
          <w:szCs w:val="24"/>
          <w:lang w:eastAsia="en-US"/>
        </w:rPr>
        <w:t xml:space="preserve"> a/alebo Služieb</w:t>
      </w:r>
      <w:r w:rsidRPr="00A00C4E">
        <w:rPr>
          <w:rFonts w:ascii="Times New Roman" w:hAnsi="Times New Roman"/>
          <w:sz w:val="24"/>
          <w:szCs w:val="24"/>
          <w:lang w:eastAsia="en-US"/>
        </w:rPr>
        <w:t xml:space="preserve"> podľa Zmluvy oproti dohodnutému termínu plnenia o viac ako tridsať (30) dní bez uvedenia dôvodu, ktorý by omeškanie ospravedlňoval (vyššia moc),</w:t>
      </w:r>
    </w:p>
    <w:p w14:paraId="0109DF72" w14:textId="77777777" w:rsidR="00A00C4E" w:rsidRDefault="00047136" w:rsidP="00A00C4E">
      <w:pPr>
        <w:pStyle w:val="Odsekzoznamu"/>
        <w:widowControl w:val="0"/>
        <w:numPr>
          <w:ilvl w:val="2"/>
          <w:numId w:val="33"/>
        </w:numPr>
        <w:tabs>
          <w:tab w:val="clear" w:pos="2160"/>
          <w:tab w:val="clear" w:pos="2880"/>
          <w:tab w:val="clear" w:pos="4500"/>
          <w:tab w:val="left" w:pos="708"/>
        </w:tabs>
        <w:autoSpaceDE w:val="0"/>
        <w:autoSpaceDN w:val="0"/>
        <w:adjustRightInd w:val="0"/>
        <w:ind w:left="1134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00C4E">
        <w:rPr>
          <w:rFonts w:ascii="Times New Roman" w:hAnsi="Times New Roman"/>
          <w:sz w:val="24"/>
          <w:szCs w:val="24"/>
          <w:lang w:eastAsia="en-US"/>
        </w:rPr>
        <w:t>c</w:t>
      </w:r>
      <w:r w:rsidR="00834F04" w:rsidRPr="00A00C4E">
        <w:rPr>
          <w:rFonts w:ascii="Times New Roman" w:hAnsi="Times New Roman"/>
          <w:sz w:val="24"/>
          <w:szCs w:val="24"/>
          <w:lang w:eastAsia="en-US"/>
        </w:rPr>
        <w:t>ena bude fakturovaná v rozpore s podmienkami dohodnutými v tejto Zmluve,</w:t>
      </w:r>
    </w:p>
    <w:p w14:paraId="6124444D" w14:textId="77777777" w:rsidR="00A00C4E" w:rsidRDefault="00834F04" w:rsidP="00A00C4E">
      <w:pPr>
        <w:pStyle w:val="Odsekzoznamu"/>
        <w:widowControl w:val="0"/>
        <w:numPr>
          <w:ilvl w:val="2"/>
          <w:numId w:val="33"/>
        </w:numPr>
        <w:tabs>
          <w:tab w:val="clear" w:pos="2160"/>
          <w:tab w:val="clear" w:pos="2880"/>
          <w:tab w:val="clear" w:pos="4500"/>
          <w:tab w:val="left" w:pos="708"/>
        </w:tabs>
        <w:autoSpaceDE w:val="0"/>
        <w:autoSpaceDN w:val="0"/>
        <w:adjustRightInd w:val="0"/>
        <w:ind w:left="1134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00C4E">
        <w:rPr>
          <w:rFonts w:ascii="Times New Roman" w:hAnsi="Times New Roman"/>
          <w:sz w:val="24"/>
          <w:szCs w:val="24"/>
          <w:lang w:eastAsia="en-US"/>
        </w:rPr>
        <w:t>Predávajúci dodá Kupujúcemu Tovar</w:t>
      </w:r>
      <w:r w:rsidR="00047136" w:rsidRPr="00A00C4E">
        <w:rPr>
          <w:rFonts w:ascii="Times New Roman" w:hAnsi="Times New Roman"/>
          <w:sz w:val="24"/>
          <w:szCs w:val="24"/>
          <w:lang w:eastAsia="en-US"/>
        </w:rPr>
        <w:t xml:space="preserve"> a/alebo Služby</w:t>
      </w:r>
      <w:r w:rsidRPr="00A00C4E">
        <w:rPr>
          <w:rFonts w:ascii="Times New Roman" w:hAnsi="Times New Roman"/>
          <w:sz w:val="24"/>
          <w:szCs w:val="24"/>
          <w:lang w:eastAsia="en-US"/>
        </w:rPr>
        <w:t xml:space="preserve"> takých parametrov, ktoré sú v rozpore s touto Zmluvou,</w:t>
      </w:r>
    </w:p>
    <w:p w14:paraId="42600A11" w14:textId="7F90629E" w:rsidR="00834F04" w:rsidRPr="00A00C4E" w:rsidRDefault="00834F04" w:rsidP="00A00C4E">
      <w:pPr>
        <w:pStyle w:val="Odsekzoznamu"/>
        <w:widowControl w:val="0"/>
        <w:numPr>
          <w:ilvl w:val="2"/>
          <w:numId w:val="33"/>
        </w:numPr>
        <w:tabs>
          <w:tab w:val="clear" w:pos="2160"/>
          <w:tab w:val="clear" w:pos="2880"/>
          <w:tab w:val="clear" w:pos="4500"/>
          <w:tab w:val="left" w:pos="708"/>
        </w:tabs>
        <w:autoSpaceDE w:val="0"/>
        <w:autoSpaceDN w:val="0"/>
        <w:adjustRightInd w:val="0"/>
        <w:spacing w:after="120"/>
        <w:ind w:left="1135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00C4E">
        <w:rPr>
          <w:rFonts w:ascii="Times New Roman" w:hAnsi="Times New Roman"/>
          <w:sz w:val="24"/>
          <w:szCs w:val="24"/>
          <w:lang w:eastAsia="en-US"/>
        </w:rPr>
        <w:t>je Kupujúci v omeškaní so zaplatením faktúry o viac ako šesťdesiat (60) dní po lehote jej splatnosti.</w:t>
      </w:r>
    </w:p>
    <w:p w14:paraId="796F174C" w14:textId="77777777" w:rsidR="00834F04" w:rsidRPr="00834F04" w:rsidRDefault="00834F04" w:rsidP="00BD68B1">
      <w:pPr>
        <w:numPr>
          <w:ilvl w:val="1"/>
          <w:numId w:val="33"/>
        </w:numPr>
        <w:tabs>
          <w:tab w:val="clear" w:pos="2160"/>
          <w:tab w:val="clear" w:pos="2880"/>
          <w:tab w:val="clear" w:pos="4500"/>
          <w:tab w:val="left" w:pos="567"/>
        </w:tabs>
        <w:ind w:left="567" w:hanging="567"/>
        <w:jc w:val="both"/>
        <w:rPr>
          <w:rFonts w:ascii="Times New Roman" w:eastAsia="Calibri" w:hAnsi="Times New Roman" w:cs="Arial"/>
          <w:sz w:val="24"/>
          <w:szCs w:val="24"/>
        </w:rPr>
      </w:pPr>
      <w:r w:rsidRPr="00834F04">
        <w:rPr>
          <w:rFonts w:ascii="Times New Roman" w:eastAsia="Calibri" w:hAnsi="Times New Roman" w:cs="Arial"/>
          <w:sz w:val="24"/>
          <w:szCs w:val="24"/>
        </w:rPr>
        <w:t>Kupujúci je oprávnený písomne odstúpiť od tejto Dohody aj v prípade, ak:</w:t>
      </w:r>
    </w:p>
    <w:p w14:paraId="236F1F8C" w14:textId="77777777" w:rsidR="00A00C4E" w:rsidRPr="00A00C4E" w:rsidRDefault="00834F04" w:rsidP="00A00C4E">
      <w:pPr>
        <w:pStyle w:val="Odsekzoznamu"/>
        <w:widowControl w:val="0"/>
        <w:numPr>
          <w:ilvl w:val="2"/>
          <w:numId w:val="33"/>
        </w:numPr>
        <w:tabs>
          <w:tab w:val="clear" w:pos="2160"/>
          <w:tab w:val="clear" w:pos="2880"/>
          <w:tab w:val="clear" w:pos="4500"/>
          <w:tab w:val="left" w:pos="708"/>
          <w:tab w:val="left" w:pos="993"/>
        </w:tabs>
        <w:autoSpaceDE w:val="0"/>
        <w:autoSpaceDN w:val="0"/>
        <w:adjustRightInd w:val="0"/>
        <w:ind w:left="1134" w:hanging="283"/>
        <w:jc w:val="both"/>
        <w:rPr>
          <w:rFonts w:ascii="Times New Roman" w:hAnsi="Times New Roman"/>
          <w:bCs/>
          <w:iCs/>
          <w:sz w:val="24"/>
          <w:szCs w:val="24"/>
          <w:lang w:eastAsia="en-US"/>
        </w:rPr>
      </w:pPr>
      <w:r w:rsidRPr="00A00C4E">
        <w:rPr>
          <w:rFonts w:ascii="Times New Roman" w:hAnsi="Times New Roman"/>
          <w:sz w:val="24"/>
          <w:szCs w:val="24"/>
          <w:lang w:eastAsia="en-US"/>
        </w:rPr>
        <w:t>proti Predávajúcemu začalo konkurzné konanie alebo reštrukturalizácia,</w:t>
      </w:r>
    </w:p>
    <w:p w14:paraId="194361DA" w14:textId="77777777" w:rsidR="00A00C4E" w:rsidRPr="00A00C4E" w:rsidRDefault="00834F04" w:rsidP="00A00C4E">
      <w:pPr>
        <w:pStyle w:val="Odsekzoznamu"/>
        <w:widowControl w:val="0"/>
        <w:numPr>
          <w:ilvl w:val="2"/>
          <w:numId w:val="33"/>
        </w:numPr>
        <w:tabs>
          <w:tab w:val="clear" w:pos="2160"/>
          <w:tab w:val="clear" w:pos="2880"/>
          <w:tab w:val="clear" w:pos="4500"/>
          <w:tab w:val="left" w:pos="708"/>
          <w:tab w:val="left" w:pos="993"/>
        </w:tabs>
        <w:autoSpaceDE w:val="0"/>
        <w:autoSpaceDN w:val="0"/>
        <w:adjustRightInd w:val="0"/>
        <w:ind w:left="1134" w:hanging="283"/>
        <w:jc w:val="both"/>
        <w:rPr>
          <w:rFonts w:ascii="Times New Roman" w:hAnsi="Times New Roman"/>
          <w:bCs/>
          <w:iCs/>
          <w:sz w:val="24"/>
          <w:szCs w:val="24"/>
          <w:lang w:eastAsia="en-US"/>
        </w:rPr>
      </w:pPr>
      <w:r w:rsidRPr="00A00C4E">
        <w:rPr>
          <w:rFonts w:ascii="Times New Roman" w:hAnsi="Times New Roman"/>
          <w:sz w:val="24"/>
          <w:szCs w:val="24"/>
          <w:lang w:eastAsia="en-US"/>
        </w:rPr>
        <w:t>Predávajúci vstúpil do likvidácie,</w:t>
      </w:r>
    </w:p>
    <w:p w14:paraId="5F8B0823" w14:textId="77777777" w:rsidR="00A00C4E" w:rsidRPr="00A00C4E" w:rsidRDefault="00834F04" w:rsidP="00A00C4E">
      <w:pPr>
        <w:pStyle w:val="Odsekzoznamu"/>
        <w:widowControl w:val="0"/>
        <w:numPr>
          <w:ilvl w:val="2"/>
          <w:numId w:val="33"/>
        </w:numPr>
        <w:tabs>
          <w:tab w:val="clear" w:pos="2160"/>
          <w:tab w:val="clear" w:pos="2880"/>
          <w:tab w:val="clear" w:pos="4500"/>
          <w:tab w:val="left" w:pos="708"/>
          <w:tab w:val="left" w:pos="993"/>
        </w:tabs>
        <w:autoSpaceDE w:val="0"/>
        <w:autoSpaceDN w:val="0"/>
        <w:adjustRightInd w:val="0"/>
        <w:ind w:left="1134" w:hanging="283"/>
        <w:jc w:val="both"/>
        <w:rPr>
          <w:rFonts w:ascii="Times New Roman" w:hAnsi="Times New Roman"/>
          <w:bCs/>
          <w:iCs/>
          <w:sz w:val="24"/>
          <w:szCs w:val="24"/>
          <w:lang w:eastAsia="en-US"/>
        </w:rPr>
      </w:pPr>
      <w:r w:rsidRPr="00A00C4E">
        <w:rPr>
          <w:rFonts w:ascii="Times New Roman" w:hAnsi="Times New Roman"/>
          <w:sz w:val="24"/>
          <w:szCs w:val="24"/>
          <w:lang w:eastAsia="en-US"/>
        </w:rPr>
        <w:t>Predávajúci koná v rozpore s touto Zmluvou a/alebo všeobecne záväznými právnymi predpismi a na písomnú výzvu Kupujúceho toto konanie a jeho následky v určenej primeranej lehote neodstráni,</w:t>
      </w:r>
    </w:p>
    <w:p w14:paraId="776BE904" w14:textId="57BF4370" w:rsidR="00834F04" w:rsidRPr="00A00C4E" w:rsidRDefault="00834F04" w:rsidP="00A00C4E">
      <w:pPr>
        <w:pStyle w:val="Odsekzoznamu"/>
        <w:widowControl w:val="0"/>
        <w:numPr>
          <w:ilvl w:val="2"/>
          <w:numId w:val="33"/>
        </w:numPr>
        <w:tabs>
          <w:tab w:val="clear" w:pos="2160"/>
          <w:tab w:val="clear" w:pos="2880"/>
          <w:tab w:val="clear" w:pos="4500"/>
          <w:tab w:val="left" w:pos="708"/>
          <w:tab w:val="left" w:pos="993"/>
        </w:tabs>
        <w:autoSpaceDE w:val="0"/>
        <w:autoSpaceDN w:val="0"/>
        <w:adjustRightInd w:val="0"/>
        <w:spacing w:after="120"/>
        <w:ind w:left="1135" w:hanging="284"/>
        <w:jc w:val="both"/>
        <w:rPr>
          <w:rFonts w:ascii="Times New Roman" w:hAnsi="Times New Roman"/>
          <w:bCs/>
          <w:iCs/>
          <w:sz w:val="24"/>
          <w:szCs w:val="24"/>
          <w:lang w:eastAsia="en-US"/>
        </w:rPr>
      </w:pPr>
      <w:r w:rsidRPr="00A00C4E">
        <w:rPr>
          <w:rFonts w:ascii="Times New Roman" w:hAnsi="Times New Roman"/>
          <w:sz w:val="24"/>
          <w:szCs w:val="24"/>
          <w:lang w:eastAsia="en-US"/>
        </w:rPr>
        <w:t>Predávajúci si zvolí odstúpenie ako nárok z vadného plnenia podľa §</w:t>
      </w:r>
      <w:r w:rsidR="00047136" w:rsidRPr="00A00C4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A00C4E">
        <w:rPr>
          <w:rFonts w:ascii="Times New Roman" w:hAnsi="Times New Roman"/>
          <w:sz w:val="24"/>
          <w:szCs w:val="24"/>
          <w:lang w:eastAsia="en-US"/>
        </w:rPr>
        <w:t xml:space="preserve">436 Obchodného zákonníka. </w:t>
      </w:r>
    </w:p>
    <w:p w14:paraId="01D74208" w14:textId="77777777" w:rsidR="00834F04" w:rsidRPr="00834F04" w:rsidRDefault="00834F04" w:rsidP="00BD68B1">
      <w:pPr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Times New Roman" w:eastAsia="Calibri" w:hAnsi="Times New Roman" w:cs="Arial"/>
          <w:sz w:val="24"/>
          <w:szCs w:val="24"/>
        </w:rPr>
      </w:pPr>
      <w:r w:rsidRPr="00834F04">
        <w:rPr>
          <w:rFonts w:ascii="Times New Roman" w:eastAsia="Calibri" w:hAnsi="Times New Roman" w:cs="Arial"/>
          <w:sz w:val="24"/>
          <w:szCs w:val="24"/>
        </w:rPr>
        <w:t>Odstúpenie od Dohody má následky stanovené príslušnými ustanoveniami Obchodného zákonníka, pokiaľ sa Zmluvné strany písomne nedohodnú inak.</w:t>
      </w:r>
    </w:p>
    <w:p w14:paraId="3A0CDEE2" w14:textId="77777777" w:rsidR="00834F04" w:rsidRPr="00834F04" w:rsidRDefault="00834F04" w:rsidP="00834F0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Times New Roman" w:eastAsia="Calibri" w:hAnsi="Times New Roman" w:cs="Arial"/>
          <w:sz w:val="24"/>
          <w:szCs w:val="24"/>
        </w:rPr>
      </w:pPr>
      <w:r w:rsidRPr="00834F04">
        <w:rPr>
          <w:rFonts w:ascii="Times New Roman" w:eastAsia="Calibri" w:hAnsi="Times New Roman" w:cs="Arial"/>
          <w:sz w:val="24"/>
          <w:szCs w:val="24"/>
        </w:rPr>
        <w:t xml:space="preserve"> </w:t>
      </w:r>
    </w:p>
    <w:p w14:paraId="1ACF63DD" w14:textId="77777777" w:rsidR="00834F04" w:rsidRPr="00834F04" w:rsidRDefault="00834F04" w:rsidP="00834F04">
      <w:pPr>
        <w:spacing w:line="288" w:lineRule="auto"/>
        <w:ind w:left="360"/>
        <w:jc w:val="center"/>
        <w:rPr>
          <w:rFonts w:ascii="Times New Roman" w:eastAsia="Calibri" w:hAnsi="Times New Roman" w:cs="Arial"/>
          <w:b/>
          <w:sz w:val="24"/>
          <w:szCs w:val="24"/>
        </w:rPr>
      </w:pPr>
      <w:r w:rsidRPr="00834F04">
        <w:rPr>
          <w:rFonts w:ascii="Times New Roman" w:eastAsia="Calibri" w:hAnsi="Times New Roman" w:cs="Arial"/>
          <w:b/>
          <w:sz w:val="24"/>
          <w:szCs w:val="24"/>
        </w:rPr>
        <w:t>Čl. IX.</w:t>
      </w:r>
    </w:p>
    <w:p w14:paraId="2136E503" w14:textId="77777777" w:rsidR="00834F04" w:rsidRPr="00834F04" w:rsidRDefault="00834F04" w:rsidP="00834F04">
      <w:pPr>
        <w:spacing w:line="288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834F04">
        <w:rPr>
          <w:rFonts w:ascii="Times New Roman" w:eastAsia="Calibri" w:hAnsi="Times New Roman" w:cs="Arial"/>
          <w:b/>
          <w:sz w:val="24"/>
          <w:szCs w:val="24"/>
        </w:rPr>
        <w:t>Záverečné ustanovenia</w:t>
      </w:r>
    </w:p>
    <w:p w14:paraId="51FC61C1" w14:textId="24ECE862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hAnsi="Times New Roman"/>
          <w:b/>
          <w:bCs/>
          <w:sz w:val="24"/>
          <w:szCs w:val="24"/>
          <w:lang w:eastAsia="en-US"/>
        </w:rPr>
        <w:t>9.1.</w:t>
      </w:r>
      <w:r w:rsidRPr="00834F04">
        <w:rPr>
          <w:rFonts w:ascii="Times New Roman" w:hAnsi="Times New Roman"/>
          <w:sz w:val="24"/>
          <w:szCs w:val="24"/>
          <w:lang w:eastAsia="en-US"/>
        </w:rPr>
        <w:tab/>
        <w:t xml:space="preserve">Všetky práva a povinnosti Zmluvných strán z Dohody zaväzujú Zmluvné strany aj v zmysle tejto </w:t>
      </w:r>
      <w:r w:rsidR="002B4E57">
        <w:rPr>
          <w:rFonts w:ascii="Times New Roman" w:eastAsia="MS Mincho" w:hAnsi="Times New Roman"/>
          <w:sz w:val="24"/>
          <w:szCs w:val="24"/>
          <w:lang w:eastAsia="ja-JP"/>
        </w:rPr>
        <w:t>Z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mluvy.</w:t>
      </w:r>
    </w:p>
    <w:p w14:paraId="5A3F15C2" w14:textId="204D9CAE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9.2.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ab/>
        <w:t xml:space="preserve">Zmluva má nasledujúce </w:t>
      </w:r>
      <w:r w:rsidR="00DA552C">
        <w:rPr>
          <w:rFonts w:ascii="Times New Roman" w:eastAsia="MS Mincho" w:hAnsi="Times New Roman"/>
          <w:sz w:val="24"/>
          <w:szCs w:val="24"/>
          <w:lang w:eastAsia="ja-JP"/>
        </w:rPr>
        <w:t>P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rílohy, ktoré tvoria jej neoddeliteľnú súčasť:</w:t>
      </w:r>
    </w:p>
    <w:p w14:paraId="41329BDA" w14:textId="77777777" w:rsidR="00834F04" w:rsidRPr="000F71B0" w:rsidRDefault="00834F04" w:rsidP="00A00C4E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ind w:left="993" w:hanging="284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sz w:val="24"/>
          <w:szCs w:val="24"/>
          <w:lang w:eastAsia="ja-JP"/>
        </w:rPr>
        <w:tab/>
      </w:r>
      <w:r w:rsidRPr="000F71B0">
        <w:rPr>
          <w:rFonts w:ascii="Times New Roman" w:eastAsia="MS Mincho" w:hAnsi="Times New Roman"/>
          <w:sz w:val="24"/>
          <w:szCs w:val="24"/>
          <w:lang w:eastAsia="ja-JP"/>
        </w:rPr>
        <w:t>Príloha č. 1: Opis predmetu zákazky,</w:t>
      </w:r>
    </w:p>
    <w:p w14:paraId="4D91D502" w14:textId="77777777" w:rsidR="00834F04" w:rsidRPr="000F71B0" w:rsidRDefault="00834F04" w:rsidP="00A00C4E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ind w:left="993" w:hanging="284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0F71B0">
        <w:rPr>
          <w:rFonts w:ascii="Times New Roman" w:eastAsia="MS Mincho" w:hAnsi="Times New Roman"/>
          <w:sz w:val="24"/>
          <w:szCs w:val="24"/>
          <w:lang w:eastAsia="ja-JP"/>
        </w:rPr>
        <w:tab/>
        <w:t xml:space="preserve">Príloha č. 2: Kúpna cena za Tovar, </w:t>
      </w:r>
    </w:p>
    <w:p w14:paraId="6EA58D42" w14:textId="496E6F67" w:rsidR="00834F04" w:rsidRPr="00834F04" w:rsidRDefault="00834F04" w:rsidP="00A00C4E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993" w:hanging="284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0F71B0">
        <w:rPr>
          <w:rFonts w:ascii="Times New Roman" w:eastAsia="MS Mincho" w:hAnsi="Times New Roman"/>
          <w:sz w:val="24"/>
          <w:szCs w:val="24"/>
          <w:lang w:eastAsia="ja-JP"/>
        </w:rPr>
        <w:tab/>
        <w:t>Príloha č. 3: Harmonogram dodávok častí Tovaru</w:t>
      </w:r>
      <w:r w:rsidR="005338D2" w:rsidRPr="000F71B0">
        <w:rPr>
          <w:rFonts w:ascii="Times New Roman" w:eastAsia="MS Mincho" w:hAnsi="Times New Roman"/>
          <w:sz w:val="24"/>
          <w:szCs w:val="24"/>
          <w:lang w:eastAsia="ja-JP"/>
        </w:rPr>
        <w:t xml:space="preserve"> a Služieb</w:t>
      </w:r>
      <w:r w:rsidRPr="000F71B0">
        <w:rPr>
          <w:rFonts w:ascii="Times New Roman" w:eastAsia="MS Mincho" w:hAnsi="Times New Roman"/>
          <w:sz w:val="24"/>
          <w:szCs w:val="24"/>
          <w:lang w:eastAsia="ja-JP"/>
        </w:rPr>
        <w:t>.</w:t>
      </w:r>
    </w:p>
    <w:p w14:paraId="60290D84" w14:textId="09027795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9.3.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Táto Zmluva môže byť doplnená alebo zmenená v</w:t>
      </w:r>
      <w:r w:rsidR="00FF2E18">
        <w:rPr>
          <w:rFonts w:ascii="Times New Roman" w:eastAsia="MS Mincho" w:hAnsi="Times New Roman"/>
          <w:sz w:val="24"/>
          <w:szCs w:val="24"/>
          <w:lang w:eastAsia="ja-JP"/>
        </w:rPr>
        <w:t> 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súlade so všeobecne záväznými právnymi predpismi len písomnými očíslovanými dodatkami odsúhlasenými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lastRenderedPageBreak/>
        <w:t>obidvoma Zmluvnými stranami.</w:t>
      </w:r>
    </w:p>
    <w:p w14:paraId="21F87A90" w14:textId="613DFFC7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9.4.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ab/>
        <w:t>V</w:t>
      </w:r>
      <w:r w:rsidR="00FF2E18">
        <w:rPr>
          <w:rFonts w:ascii="Times New Roman" w:eastAsia="MS Mincho" w:hAnsi="Times New Roman"/>
          <w:sz w:val="24"/>
          <w:szCs w:val="24"/>
          <w:lang w:eastAsia="ja-JP"/>
        </w:rPr>
        <w:t> 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ostatných právach a</w:t>
      </w:r>
      <w:r w:rsidR="00FF2E18">
        <w:rPr>
          <w:rFonts w:ascii="Times New Roman" w:eastAsia="MS Mincho" w:hAnsi="Times New Roman"/>
          <w:sz w:val="24"/>
          <w:szCs w:val="24"/>
          <w:lang w:eastAsia="ja-JP"/>
        </w:rPr>
        <w:t> 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povinnostiach touto Zmluvou neupravených platia príslušné ustanovenia zákona o</w:t>
      </w:r>
      <w:r w:rsidR="00FF2E18">
        <w:rPr>
          <w:rFonts w:ascii="Times New Roman" w:eastAsia="MS Mincho" w:hAnsi="Times New Roman"/>
          <w:sz w:val="24"/>
          <w:szCs w:val="24"/>
          <w:lang w:eastAsia="ja-JP"/>
        </w:rPr>
        <w:t> 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verejnom obstarávaní, Obchodného zákonníka a</w:t>
      </w:r>
      <w:r w:rsidR="00FF2E18">
        <w:rPr>
          <w:rFonts w:ascii="Times New Roman" w:eastAsia="MS Mincho" w:hAnsi="Times New Roman"/>
          <w:sz w:val="24"/>
          <w:szCs w:val="24"/>
          <w:lang w:eastAsia="ja-JP"/>
        </w:rPr>
        <w:t> 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ostatných všeobecne záväzných právnych predpisov platných na území Slovenskej republiky.</w:t>
      </w:r>
    </w:p>
    <w:p w14:paraId="5482B895" w14:textId="43AF4FC9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9.5.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ab/>
        <w:t xml:space="preserve">Zmluvné strany vyhlasujú, </w:t>
      </w:r>
      <w:r w:rsidRPr="00834F04">
        <w:rPr>
          <w:rFonts w:ascii="Times New Roman" w:hAnsi="Times New Roman"/>
          <w:sz w:val="24"/>
          <w:szCs w:val="24"/>
          <w:lang w:eastAsia="en-US"/>
        </w:rPr>
        <w:t>že túto Zmluvu uzatvorili slobodne a</w:t>
      </w:r>
      <w:r w:rsidR="00FF2E18">
        <w:rPr>
          <w:rFonts w:ascii="Times New Roman" w:hAnsi="Times New Roman"/>
          <w:sz w:val="24"/>
          <w:szCs w:val="24"/>
          <w:lang w:eastAsia="en-US"/>
        </w:rPr>
        <w:t> </w:t>
      </w:r>
      <w:r w:rsidRPr="00834F04">
        <w:rPr>
          <w:rFonts w:ascii="Times New Roman" w:hAnsi="Times New Roman"/>
          <w:sz w:val="24"/>
          <w:szCs w:val="24"/>
          <w:lang w:eastAsia="en-US"/>
        </w:rPr>
        <w:t>vážne, nie v</w:t>
      </w:r>
      <w:r w:rsidR="00FF2E18">
        <w:rPr>
          <w:rFonts w:ascii="Times New Roman" w:hAnsi="Times New Roman"/>
          <w:sz w:val="24"/>
          <w:szCs w:val="24"/>
          <w:lang w:eastAsia="en-US"/>
        </w:rPr>
        <w:t> </w:t>
      </w:r>
      <w:r w:rsidRPr="00834F04">
        <w:rPr>
          <w:rFonts w:ascii="Times New Roman" w:hAnsi="Times New Roman"/>
          <w:sz w:val="24"/>
          <w:szCs w:val="24"/>
          <w:lang w:eastAsia="en-US"/>
        </w:rPr>
        <w:t>tiesni a</w:t>
      </w:r>
      <w:r w:rsidR="00FF2E18">
        <w:rPr>
          <w:rFonts w:ascii="Times New Roman" w:hAnsi="Times New Roman"/>
          <w:sz w:val="24"/>
          <w:szCs w:val="24"/>
          <w:lang w:eastAsia="en-US"/>
        </w:rPr>
        <w:t> </w:t>
      </w:r>
      <w:r w:rsidRPr="00834F04">
        <w:rPr>
          <w:rFonts w:ascii="Times New Roman" w:hAnsi="Times New Roman"/>
          <w:sz w:val="24"/>
          <w:szCs w:val="24"/>
          <w:lang w:eastAsia="en-US"/>
        </w:rPr>
        <w:t>za nápadne nevýhodných podmienok, prečítali ju, porozumeli jej a</w:t>
      </w:r>
      <w:r w:rsidR="00FF2E18">
        <w:rPr>
          <w:rFonts w:ascii="Times New Roman" w:hAnsi="Times New Roman"/>
          <w:sz w:val="24"/>
          <w:szCs w:val="24"/>
          <w:lang w:eastAsia="en-US"/>
        </w:rPr>
        <w:t> </w:t>
      </w:r>
      <w:r w:rsidRPr="00834F04">
        <w:rPr>
          <w:rFonts w:ascii="Times New Roman" w:hAnsi="Times New Roman"/>
          <w:sz w:val="24"/>
          <w:szCs w:val="24"/>
          <w:lang w:eastAsia="en-US"/>
        </w:rPr>
        <w:t>nemajú proti jej forme a</w:t>
      </w:r>
      <w:r w:rsidR="00FF2E18">
        <w:rPr>
          <w:rFonts w:ascii="Times New Roman" w:hAnsi="Times New Roman"/>
          <w:sz w:val="24"/>
          <w:szCs w:val="24"/>
          <w:lang w:eastAsia="en-US"/>
        </w:rPr>
        <w:t> </w:t>
      </w:r>
      <w:r w:rsidRPr="00834F04">
        <w:rPr>
          <w:rFonts w:ascii="Times New Roman" w:hAnsi="Times New Roman"/>
          <w:sz w:val="24"/>
          <w:szCs w:val="24"/>
          <w:lang w:eastAsia="en-US"/>
        </w:rPr>
        <w:t>obsahu žiadne výhrady, čo potvrdzujú vlastnoručnými podpismi.</w:t>
      </w:r>
    </w:p>
    <w:p w14:paraId="35F016E7" w14:textId="39B6AD17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834F04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9.6.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ab/>
        <w:t>Táto Zmluva je vyhotovená v</w:t>
      </w:r>
      <w:r w:rsidR="00FF2E18">
        <w:rPr>
          <w:rFonts w:ascii="Times New Roman" w:eastAsia="MS Mincho" w:hAnsi="Times New Roman"/>
          <w:sz w:val="24"/>
          <w:szCs w:val="24"/>
          <w:lang w:eastAsia="ja-JP"/>
        </w:rPr>
        <w:t> 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piatich (5) rovnopisoch s</w:t>
      </w:r>
      <w:r w:rsidR="00FF2E18">
        <w:rPr>
          <w:rFonts w:ascii="Times New Roman" w:eastAsia="MS Mincho" w:hAnsi="Times New Roman"/>
          <w:sz w:val="24"/>
          <w:szCs w:val="24"/>
          <w:lang w:eastAsia="ja-JP"/>
        </w:rPr>
        <w:t> 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platnosťou originálu, pričom Kupujúci obdrží tri (3) rovnopisy a</w:t>
      </w:r>
      <w:r w:rsidR="00FF2E18">
        <w:rPr>
          <w:rFonts w:ascii="Times New Roman" w:eastAsia="MS Mincho" w:hAnsi="Times New Roman"/>
          <w:sz w:val="24"/>
          <w:szCs w:val="24"/>
          <w:lang w:eastAsia="ja-JP"/>
        </w:rPr>
        <w:t> </w:t>
      </w:r>
      <w:r w:rsidRPr="00834F04">
        <w:rPr>
          <w:rFonts w:ascii="Times New Roman" w:eastAsia="MS Mincho" w:hAnsi="Times New Roman"/>
          <w:sz w:val="24"/>
          <w:szCs w:val="24"/>
          <w:lang w:eastAsia="ja-JP"/>
        </w:rPr>
        <w:t>Predávajúci obdrží dva (2) rovnopisy.</w:t>
      </w:r>
    </w:p>
    <w:p w14:paraId="56AB6F89" w14:textId="1A30B626" w:rsidR="00834F04" w:rsidRP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834F04">
        <w:rPr>
          <w:rFonts w:ascii="Times New Roman" w:hAnsi="Times New Roman"/>
          <w:b/>
          <w:bCs/>
          <w:sz w:val="24"/>
          <w:szCs w:val="24"/>
          <w:lang w:eastAsia="en-US"/>
        </w:rPr>
        <w:t xml:space="preserve">9.7. </w:t>
      </w:r>
      <w:r w:rsidRPr="00834F04">
        <w:rPr>
          <w:rFonts w:ascii="Times New Roman" w:hAnsi="Times New Roman"/>
          <w:sz w:val="24"/>
          <w:szCs w:val="24"/>
          <w:lang w:eastAsia="en-US"/>
        </w:rPr>
        <w:t xml:space="preserve">Táto </w:t>
      </w:r>
      <w:r w:rsidR="004D6504">
        <w:rPr>
          <w:rFonts w:ascii="Times New Roman" w:hAnsi="Times New Roman"/>
          <w:sz w:val="24"/>
          <w:szCs w:val="24"/>
          <w:lang w:eastAsia="en-US"/>
        </w:rPr>
        <w:t>Zmluva</w:t>
      </w:r>
      <w:r w:rsidR="004D6504" w:rsidRPr="00834F0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834F04">
        <w:rPr>
          <w:rFonts w:ascii="Times New Roman" w:hAnsi="Times New Roman"/>
          <w:sz w:val="24"/>
          <w:szCs w:val="24"/>
          <w:lang w:eastAsia="en-US"/>
        </w:rPr>
        <w:t xml:space="preserve">nadobúda platnosť dňom jej podpisu obidvoma </w:t>
      </w:r>
      <w:r w:rsidR="004D6504">
        <w:rPr>
          <w:rFonts w:ascii="Times New Roman" w:hAnsi="Times New Roman"/>
          <w:sz w:val="24"/>
          <w:szCs w:val="24"/>
          <w:lang w:eastAsia="en-US"/>
        </w:rPr>
        <w:t>Zmluvnými stranami</w:t>
      </w:r>
      <w:r w:rsidRPr="00834F04">
        <w:rPr>
          <w:rFonts w:ascii="Times New Roman" w:hAnsi="Times New Roman"/>
          <w:sz w:val="24"/>
          <w:szCs w:val="24"/>
          <w:lang w:eastAsia="en-US"/>
        </w:rPr>
        <w:t xml:space="preserve"> a</w:t>
      </w:r>
      <w:r w:rsidR="00FF2E18">
        <w:rPr>
          <w:rFonts w:ascii="Times New Roman" w:hAnsi="Times New Roman"/>
          <w:sz w:val="24"/>
          <w:szCs w:val="24"/>
          <w:lang w:eastAsia="en-US"/>
        </w:rPr>
        <w:t> </w:t>
      </w:r>
      <w:r w:rsidRPr="00834F04">
        <w:rPr>
          <w:rFonts w:ascii="Times New Roman" w:hAnsi="Times New Roman"/>
          <w:sz w:val="24"/>
          <w:szCs w:val="24"/>
          <w:lang w:eastAsia="en-US"/>
        </w:rPr>
        <w:t>účinnosť dňom nasledujúcim po dni jej zverejnenia v</w:t>
      </w:r>
      <w:r w:rsidR="00FF2E18">
        <w:rPr>
          <w:rFonts w:ascii="Times New Roman" w:hAnsi="Times New Roman"/>
          <w:sz w:val="24"/>
          <w:szCs w:val="24"/>
          <w:lang w:eastAsia="en-US"/>
        </w:rPr>
        <w:t> </w:t>
      </w:r>
      <w:r w:rsidRPr="00834F04">
        <w:rPr>
          <w:rFonts w:ascii="Times New Roman" w:hAnsi="Times New Roman"/>
          <w:sz w:val="24"/>
          <w:szCs w:val="24"/>
          <w:lang w:eastAsia="en-US"/>
        </w:rPr>
        <w:t xml:space="preserve">Centrálnom registri zmlúv vedenom Úradom vlády SR. Zverejnenie </w:t>
      </w:r>
      <w:r w:rsidR="004D6504">
        <w:rPr>
          <w:rFonts w:ascii="Times New Roman" w:hAnsi="Times New Roman"/>
          <w:sz w:val="24"/>
          <w:szCs w:val="24"/>
          <w:lang w:eastAsia="en-US"/>
        </w:rPr>
        <w:t>Zmluvy</w:t>
      </w:r>
      <w:r w:rsidR="004D6504" w:rsidRPr="00834F0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834F04">
        <w:rPr>
          <w:rFonts w:ascii="Times New Roman" w:hAnsi="Times New Roman"/>
          <w:sz w:val="24"/>
          <w:szCs w:val="24"/>
          <w:lang w:eastAsia="en-US"/>
        </w:rPr>
        <w:t>v</w:t>
      </w:r>
      <w:r w:rsidR="00FF2E18">
        <w:rPr>
          <w:rFonts w:ascii="Times New Roman" w:hAnsi="Times New Roman"/>
          <w:sz w:val="24"/>
          <w:szCs w:val="24"/>
          <w:lang w:eastAsia="en-US"/>
        </w:rPr>
        <w:t> </w:t>
      </w:r>
      <w:r w:rsidRPr="00834F04">
        <w:rPr>
          <w:rFonts w:ascii="Times New Roman" w:hAnsi="Times New Roman"/>
          <w:sz w:val="24"/>
          <w:szCs w:val="24"/>
          <w:lang w:eastAsia="en-US"/>
        </w:rPr>
        <w:t>Centrálnom registri zmlúv zabezpečí Kupujúci.</w:t>
      </w:r>
    </w:p>
    <w:p w14:paraId="09E2CFE3" w14:textId="77777777" w:rsidR="00834F04" w:rsidRDefault="00834F04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7571A59" w14:textId="77777777" w:rsidR="00A00C4E" w:rsidRPr="00834F04" w:rsidRDefault="00A00C4E" w:rsidP="00834F04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Style w:val="Mriekatabuky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34F04" w:rsidRPr="00834F04" w14:paraId="01CAAC75" w14:textId="77777777" w:rsidTr="00433558">
        <w:tc>
          <w:tcPr>
            <w:tcW w:w="4531" w:type="dxa"/>
          </w:tcPr>
          <w:p w14:paraId="32CE9BE4" w14:textId="77777777" w:rsidR="00834F04" w:rsidRDefault="00834F04" w:rsidP="00834F04">
            <w:pPr>
              <w:tabs>
                <w:tab w:val="left" w:pos="1080"/>
              </w:tabs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F04">
              <w:rPr>
                <w:rFonts w:ascii="Times New Roman" w:hAnsi="Times New Roman"/>
                <w:sz w:val="24"/>
                <w:szCs w:val="24"/>
              </w:rPr>
              <w:tab/>
              <w:t xml:space="preserve">  V</w:t>
            </w:r>
            <w:r w:rsidR="00FF2E18">
              <w:rPr>
                <w:rFonts w:ascii="Times New Roman" w:hAnsi="Times New Roman"/>
                <w:sz w:val="24"/>
                <w:szCs w:val="24"/>
              </w:rPr>
              <w:t> </w:t>
            </w:r>
            <w:r w:rsidRPr="00834F04">
              <w:rPr>
                <w:rFonts w:ascii="Times New Roman" w:hAnsi="Times New Roman"/>
                <w:sz w:val="24"/>
                <w:szCs w:val="24"/>
              </w:rPr>
              <w:t xml:space="preserve">Bratislave, dňa </w:t>
            </w:r>
            <w:r w:rsidRPr="00834F04">
              <w:rPr>
                <w:rFonts w:ascii="Times New Roman" w:hAnsi="Times New Roman"/>
                <w:sz w:val="24"/>
                <w:szCs w:val="24"/>
                <w:highlight w:val="yellow"/>
              </w:rPr>
              <w:t>[•]</w:t>
            </w:r>
          </w:p>
          <w:p w14:paraId="5D4DE745" w14:textId="7ED2CCEC" w:rsidR="00A00C4E" w:rsidRPr="00834F04" w:rsidRDefault="00A00C4E" w:rsidP="00834F04">
            <w:pPr>
              <w:tabs>
                <w:tab w:val="left" w:pos="1080"/>
              </w:tabs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0AE1790" w14:textId="780C749D" w:rsidR="00834F04" w:rsidRPr="00834F04" w:rsidRDefault="00834F04" w:rsidP="00834F04">
            <w:pPr>
              <w:tabs>
                <w:tab w:val="left" w:pos="1080"/>
              </w:tabs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F04">
              <w:rPr>
                <w:rFonts w:ascii="Times New Roman" w:hAnsi="Times New Roman"/>
                <w:sz w:val="24"/>
                <w:szCs w:val="24"/>
              </w:rPr>
              <w:tab/>
              <w:t xml:space="preserve">  V</w:t>
            </w:r>
            <w:r w:rsidR="00FF2E18">
              <w:rPr>
                <w:rFonts w:ascii="Times New Roman" w:hAnsi="Times New Roman"/>
                <w:sz w:val="24"/>
                <w:szCs w:val="24"/>
              </w:rPr>
              <w:t> </w:t>
            </w:r>
            <w:r w:rsidRPr="00834F04">
              <w:rPr>
                <w:rFonts w:ascii="Times New Roman" w:hAnsi="Times New Roman"/>
                <w:sz w:val="24"/>
                <w:szCs w:val="24"/>
              </w:rPr>
              <w:t xml:space="preserve">Bratislave, dňa </w:t>
            </w:r>
            <w:r w:rsidRPr="00834F04">
              <w:rPr>
                <w:rFonts w:ascii="Times New Roman" w:hAnsi="Times New Roman"/>
                <w:sz w:val="24"/>
                <w:szCs w:val="24"/>
                <w:highlight w:val="yellow"/>
              </w:rPr>
              <w:t>[•]</w:t>
            </w:r>
          </w:p>
        </w:tc>
      </w:tr>
      <w:tr w:rsidR="00834F04" w:rsidRPr="00834F04" w14:paraId="063C5BA1" w14:textId="77777777" w:rsidTr="00433558">
        <w:tc>
          <w:tcPr>
            <w:tcW w:w="4531" w:type="dxa"/>
          </w:tcPr>
          <w:p w14:paraId="5746C05F" w14:textId="77777777" w:rsidR="00834F04" w:rsidRPr="00834F04" w:rsidRDefault="00834F04" w:rsidP="00834F04">
            <w:pPr>
              <w:tabs>
                <w:tab w:val="left" w:pos="1080"/>
              </w:tabs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F04">
              <w:rPr>
                <w:rFonts w:ascii="Times New Roman" w:hAnsi="Times New Roman"/>
                <w:sz w:val="24"/>
                <w:szCs w:val="24"/>
              </w:rPr>
              <w:t>Za Kupujúceho:</w:t>
            </w:r>
          </w:p>
          <w:p w14:paraId="504EDB5F" w14:textId="77777777" w:rsidR="00834F04" w:rsidRDefault="00834F04" w:rsidP="00834F04">
            <w:pPr>
              <w:pBdr>
                <w:bottom w:val="single" w:sz="12" w:space="1" w:color="auto"/>
              </w:pBdr>
              <w:tabs>
                <w:tab w:val="left" w:pos="1080"/>
              </w:tabs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3A3B6A" w14:textId="77777777" w:rsidR="00A00C4E" w:rsidRDefault="00A00C4E" w:rsidP="00834F04">
            <w:pPr>
              <w:pBdr>
                <w:bottom w:val="single" w:sz="12" w:space="1" w:color="auto"/>
              </w:pBdr>
              <w:tabs>
                <w:tab w:val="left" w:pos="1080"/>
              </w:tabs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3FE650" w14:textId="77777777" w:rsidR="00A00C4E" w:rsidRPr="00834F04" w:rsidRDefault="00A00C4E" w:rsidP="00834F04">
            <w:pPr>
              <w:pBdr>
                <w:bottom w:val="single" w:sz="12" w:space="1" w:color="auto"/>
              </w:pBdr>
              <w:tabs>
                <w:tab w:val="left" w:pos="1080"/>
              </w:tabs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017A83" w14:textId="77777777" w:rsidR="00834F04" w:rsidRPr="00834F04" w:rsidRDefault="00834F04" w:rsidP="00834F04">
            <w:pPr>
              <w:tabs>
                <w:tab w:val="left" w:pos="1080"/>
              </w:tabs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F04">
              <w:rPr>
                <w:rFonts w:ascii="Times New Roman" w:hAnsi="Times New Roman"/>
                <w:sz w:val="24"/>
                <w:szCs w:val="24"/>
              </w:rPr>
              <w:t>Meno:</w:t>
            </w:r>
            <w:r w:rsidRPr="00834F0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[•]</w:t>
            </w:r>
          </w:p>
          <w:p w14:paraId="7EC5B573" w14:textId="77777777" w:rsidR="00834F04" w:rsidRPr="00834F04" w:rsidRDefault="00834F04" w:rsidP="00834F04">
            <w:pPr>
              <w:tabs>
                <w:tab w:val="left" w:pos="1080"/>
              </w:tabs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F04">
              <w:rPr>
                <w:rFonts w:ascii="Times New Roman" w:hAnsi="Times New Roman"/>
                <w:sz w:val="24"/>
                <w:szCs w:val="24"/>
              </w:rPr>
              <w:t xml:space="preserve">Funkcia: </w:t>
            </w:r>
            <w:r w:rsidRPr="00834F04">
              <w:rPr>
                <w:rFonts w:ascii="Times New Roman" w:hAnsi="Times New Roman"/>
                <w:sz w:val="24"/>
                <w:szCs w:val="24"/>
                <w:highlight w:val="yellow"/>
              </w:rPr>
              <w:t>[•]</w:t>
            </w:r>
          </w:p>
        </w:tc>
        <w:tc>
          <w:tcPr>
            <w:tcW w:w="4531" w:type="dxa"/>
          </w:tcPr>
          <w:p w14:paraId="01CEF005" w14:textId="77777777" w:rsidR="00834F04" w:rsidRPr="00834F04" w:rsidRDefault="00834F04" w:rsidP="00834F04">
            <w:pPr>
              <w:tabs>
                <w:tab w:val="left" w:pos="1080"/>
              </w:tabs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F04">
              <w:rPr>
                <w:rFonts w:ascii="Times New Roman" w:hAnsi="Times New Roman"/>
                <w:sz w:val="24"/>
                <w:szCs w:val="24"/>
              </w:rPr>
              <w:t>Za Predávajúceho:</w:t>
            </w:r>
          </w:p>
          <w:p w14:paraId="7ADAB160" w14:textId="77777777" w:rsidR="00834F04" w:rsidRDefault="00834F04" w:rsidP="00834F04">
            <w:pPr>
              <w:pBdr>
                <w:bottom w:val="single" w:sz="12" w:space="1" w:color="auto"/>
              </w:pBdr>
              <w:tabs>
                <w:tab w:val="left" w:pos="1080"/>
              </w:tabs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BAF794" w14:textId="77777777" w:rsidR="00A00C4E" w:rsidRDefault="00A00C4E" w:rsidP="00834F04">
            <w:pPr>
              <w:pBdr>
                <w:bottom w:val="single" w:sz="12" w:space="1" w:color="auto"/>
              </w:pBdr>
              <w:tabs>
                <w:tab w:val="left" w:pos="1080"/>
              </w:tabs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0CCDF0" w14:textId="77777777" w:rsidR="00A00C4E" w:rsidRPr="00834F04" w:rsidRDefault="00A00C4E" w:rsidP="00834F04">
            <w:pPr>
              <w:pBdr>
                <w:bottom w:val="single" w:sz="12" w:space="1" w:color="auto"/>
              </w:pBdr>
              <w:tabs>
                <w:tab w:val="left" w:pos="1080"/>
              </w:tabs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B7FC48" w14:textId="77777777" w:rsidR="00834F04" w:rsidRPr="00834F04" w:rsidRDefault="00834F04" w:rsidP="00834F04">
            <w:pPr>
              <w:tabs>
                <w:tab w:val="left" w:pos="1080"/>
              </w:tabs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F04">
              <w:rPr>
                <w:rFonts w:ascii="Times New Roman" w:hAnsi="Times New Roman"/>
                <w:sz w:val="24"/>
                <w:szCs w:val="24"/>
              </w:rPr>
              <w:t>Meno:</w:t>
            </w:r>
            <w:r w:rsidRPr="00834F0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[•]</w:t>
            </w:r>
          </w:p>
          <w:p w14:paraId="1656425B" w14:textId="77777777" w:rsidR="00834F04" w:rsidRPr="00834F04" w:rsidRDefault="00834F04" w:rsidP="00834F04">
            <w:pPr>
              <w:tabs>
                <w:tab w:val="left" w:pos="1080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834F04">
              <w:rPr>
                <w:rFonts w:ascii="Times New Roman" w:hAnsi="Times New Roman"/>
                <w:sz w:val="24"/>
                <w:szCs w:val="24"/>
              </w:rPr>
              <w:t xml:space="preserve">                          Funkcia: </w:t>
            </w:r>
            <w:r w:rsidRPr="00834F04">
              <w:rPr>
                <w:rFonts w:ascii="Times New Roman" w:hAnsi="Times New Roman"/>
                <w:sz w:val="24"/>
                <w:szCs w:val="24"/>
                <w:highlight w:val="yellow"/>
              </w:rPr>
              <w:t>[•]</w:t>
            </w:r>
          </w:p>
        </w:tc>
      </w:tr>
    </w:tbl>
    <w:p w14:paraId="5493D64D" w14:textId="77777777" w:rsidR="00834F04" w:rsidRPr="00834F04" w:rsidRDefault="00834F04" w:rsidP="00834F04">
      <w:pPr>
        <w:tabs>
          <w:tab w:val="left" w:pos="1080"/>
        </w:tabs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p w14:paraId="30AA7A7D" w14:textId="77777777" w:rsidR="00834F04" w:rsidRDefault="00834F04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b/>
          <w:bCs/>
          <w:sz w:val="24"/>
          <w:szCs w:val="24"/>
          <w:lang w:val="sk-SK"/>
        </w:rPr>
      </w:pPr>
    </w:p>
    <w:p w14:paraId="1F6C1AB5" w14:textId="77777777" w:rsidR="00FF2E18" w:rsidRDefault="00FF2E18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0DD72520" w14:textId="77777777" w:rsidR="00FF2E18" w:rsidRDefault="00FF2E18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5B1AE93E" w14:textId="77777777" w:rsidR="00FF2E18" w:rsidRDefault="00FF2E18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179F56E8" w14:textId="77777777" w:rsidR="00FF2E18" w:rsidRDefault="00FF2E18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61F50AC4" w14:textId="77777777" w:rsidR="00FF2E18" w:rsidRDefault="00FF2E18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45A9DFD5" w14:textId="77777777" w:rsidR="00FF2E18" w:rsidRDefault="00FF2E18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1B6C1EFB" w14:textId="77777777" w:rsidR="00FF2E18" w:rsidRDefault="00FF2E18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347B7359" w14:textId="77777777" w:rsidR="00FF2E18" w:rsidRDefault="00FF2E18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78CDEFB8" w14:textId="77777777" w:rsidR="00FF2E18" w:rsidRDefault="00FF2E18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79528C44" w14:textId="77777777" w:rsidR="00FF2E18" w:rsidRDefault="00FF2E18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090AC780" w14:textId="77777777" w:rsidR="00FF2E18" w:rsidRDefault="00FF2E18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2C71C424" w14:textId="77777777" w:rsidR="00FF2E18" w:rsidRDefault="00FF2E18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18583F10" w14:textId="77777777" w:rsidR="00FF2E18" w:rsidRDefault="00FF2E18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769A0090" w14:textId="77777777" w:rsidR="00FF2E18" w:rsidRDefault="00FF2E18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7470167D" w14:textId="77777777" w:rsidR="00FF2E18" w:rsidRDefault="00FF2E18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1AB2D123" w14:textId="77777777" w:rsidR="00FF2E18" w:rsidRDefault="00FF2E18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0363760C" w14:textId="77777777" w:rsidR="00FF2E18" w:rsidRDefault="00FF2E18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0885F343" w14:textId="77777777" w:rsidR="00FF2E18" w:rsidRDefault="00FF2E18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22A130D9" w14:textId="77777777" w:rsidR="00FF2E18" w:rsidRDefault="00FF2E18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34D70DB6" w14:textId="77777777" w:rsidR="00FF2E18" w:rsidRDefault="00FF2E18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62F6337C" w14:textId="77777777" w:rsidR="00FF2E18" w:rsidRDefault="00FF2E18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2410D512" w14:textId="77777777" w:rsidR="00FF2E18" w:rsidRDefault="00FF2E18" w:rsidP="00FF2E1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6003B498" w14:textId="69CD778D" w:rsidR="00FF2E18" w:rsidRPr="00E55CBD" w:rsidRDefault="00FF2E18" w:rsidP="00E55CBD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bCs/>
          <w:sz w:val="24"/>
          <w:szCs w:val="24"/>
        </w:rPr>
      </w:pPr>
    </w:p>
    <w:sectPr w:rsidR="00FF2E18" w:rsidRPr="00E55CBD" w:rsidSect="00310538">
      <w:footerReference w:type="default" r:id="rId13"/>
      <w:footerReference w:type="first" r:id="rId14"/>
      <w:pgSz w:w="11906" w:h="16838"/>
      <w:pgMar w:top="851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2FE99" w14:textId="77777777" w:rsidR="00571216" w:rsidRDefault="00571216" w:rsidP="00983CE3">
      <w:r>
        <w:separator/>
      </w:r>
    </w:p>
  </w:endnote>
  <w:endnote w:type="continuationSeparator" w:id="0">
    <w:p w14:paraId="691CC52C" w14:textId="77777777" w:rsidR="00571216" w:rsidRDefault="00571216" w:rsidP="00983CE3">
      <w:r>
        <w:continuationSeparator/>
      </w:r>
    </w:p>
  </w:endnote>
  <w:endnote w:type="continuationNotice" w:id="1">
    <w:p w14:paraId="16F588B4" w14:textId="77777777" w:rsidR="00571216" w:rsidRDefault="005712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39084C5E" w14:textId="596E0B47" w:rsidR="00DD6996" w:rsidRPr="00413119" w:rsidRDefault="00DD6996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413119">
          <w:rPr>
            <w:rFonts w:ascii="Arial Narrow" w:hAnsi="Arial Narrow"/>
            <w:sz w:val="16"/>
            <w:szCs w:val="16"/>
          </w:rPr>
          <w:fldChar w:fldCharType="begin"/>
        </w:r>
        <w:r w:rsidRPr="00413119">
          <w:rPr>
            <w:rFonts w:ascii="Arial Narrow" w:hAnsi="Arial Narrow"/>
            <w:sz w:val="16"/>
            <w:szCs w:val="16"/>
          </w:rPr>
          <w:instrText>PAGE   \* MERGEFORMAT</w:instrText>
        </w:r>
        <w:r w:rsidRPr="00413119">
          <w:rPr>
            <w:rFonts w:ascii="Arial Narrow" w:hAnsi="Arial Narrow"/>
            <w:sz w:val="16"/>
            <w:szCs w:val="16"/>
          </w:rPr>
          <w:fldChar w:fldCharType="separate"/>
        </w:r>
        <w:r w:rsidR="005D50F4">
          <w:rPr>
            <w:rFonts w:ascii="Arial Narrow" w:hAnsi="Arial Narrow"/>
            <w:noProof/>
            <w:sz w:val="16"/>
            <w:szCs w:val="16"/>
          </w:rPr>
          <w:t>11</w:t>
        </w:r>
        <w:r w:rsidRPr="00413119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3126289"/>
      <w:docPartObj>
        <w:docPartGallery w:val="Page Numbers (Bottom of Page)"/>
        <w:docPartUnique/>
      </w:docPartObj>
    </w:sdtPr>
    <w:sdtEndPr/>
    <w:sdtContent>
      <w:p w14:paraId="2CC42F89" w14:textId="59EABC76" w:rsidR="00310538" w:rsidRDefault="00310538">
        <w:pPr>
          <w:pStyle w:val="Pta"/>
          <w:jc w:val="center"/>
        </w:pPr>
        <w:r w:rsidRPr="00310538">
          <w:rPr>
            <w:rFonts w:ascii="Times New Roman" w:hAnsi="Times New Roman"/>
          </w:rPr>
          <w:fldChar w:fldCharType="begin"/>
        </w:r>
        <w:r w:rsidRPr="00310538">
          <w:rPr>
            <w:rFonts w:ascii="Times New Roman" w:hAnsi="Times New Roman"/>
          </w:rPr>
          <w:instrText>PAGE   \* MERGEFORMAT</w:instrText>
        </w:r>
        <w:r w:rsidRPr="00310538">
          <w:rPr>
            <w:rFonts w:ascii="Times New Roman" w:hAnsi="Times New Roman"/>
          </w:rPr>
          <w:fldChar w:fldCharType="separate"/>
        </w:r>
        <w:r w:rsidRPr="00310538">
          <w:rPr>
            <w:rFonts w:ascii="Times New Roman" w:hAnsi="Times New Roman"/>
          </w:rPr>
          <w:t>2</w:t>
        </w:r>
        <w:r w:rsidRPr="00310538">
          <w:rPr>
            <w:rFonts w:ascii="Times New Roman" w:hAnsi="Times New Roman"/>
          </w:rPr>
          <w:fldChar w:fldCharType="end"/>
        </w:r>
      </w:p>
    </w:sdtContent>
  </w:sdt>
  <w:p w14:paraId="07AA45A7" w14:textId="77777777" w:rsidR="00310538" w:rsidRDefault="003105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AD288" w14:textId="77777777" w:rsidR="00571216" w:rsidRDefault="00571216" w:rsidP="00983CE3">
      <w:r>
        <w:separator/>
      </w:r>
    </w:p>
  </w:footnote>
  <w:footnote w:type="continuationSeparator" w:id="0">
    <w:p w14:paraId="14A05E92" w14:textId="77777777" w:rsidR="00571216" w:rsidRDefault="00571216" w:rsidP="00983CE3">
      <w:r>
        <w:continuationSeparator/>
      </w:r>
    </w:p>
  </w:footnote>
  <w:footnote w:type="continuationNotice" w:id="1">
    <w:p w14:paraId="53A7583A" w14:textId="77777777" w:rsidR="00571216" w:rsidRDefault="0057121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0" w15:restartNumberingAfterBreak="0">
    <w:nsid w:val="060C2975"/>
    <w:multiLevelType w:val="multilevel"/>
    <w:tmpl w:val="6510B4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0EBF5BF1"/>
    <w:multiLevelType w:val="hybridMultilevel"/>
    <w:tmpl w:val="F1527E00"/>
    <w:lvl w:ilvl="0" w:tplc="F79A90BC">
      <w:start w:val="1"/>
      <w:numFmt w:val="lowerLetter"/>
      <w:lvlText w:val="%1)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858" w:hanging="360"/>
      </w:p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</w:lvl>
    <w:lvl w:ilvl="3" w:tplc="041B000F" w:tentative="1">
      <w:start w:val="1"/>
      <w:numFmt w:val="decimal"/>
      <w:lvlText w:val="%4."/>
      <w:lvlJc w:val="left"/>
      <w:pPr>
        <w:ind w:left="4298" w:hanging="360"/>
      </w:p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</w:lvl>
    <w:lvl w:ilvl="6" w:tplc="041B000F" w:tentative="1">
      <w:start w:val="1"/>
      <w:numFmt w:val="decimal"/>
      <w:lvlText w:val="%7."/>
      <w:lvlJc w:val="left"/>
      <w:pPr>
        <w:ind w:left="6458" w:hanging="360"/>
      </w:p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 w15:restartNumberingAfterBreak="0">
    <w:nsid w:val="15411A6F"/>
    <w:multiLevelType w:val="hybridMultilevel"/>
    <w:tmpl w:val="146A7DBE"/>
    <w:lvl w:ilvl="0" w:tplc="39865C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452857"/>
    <w:multiLevelType w:val="hybridMultilevel"/>
    <w:tmpl w:val="82B0F7C0"/>
    <w:lvl w:ilvl="0" w:tplc="0CA2182A">
      <w:start w:val="1"/>
      <w:numFmt w:val="decimal"/>
      <w:lvlText w:val="5.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B723D6"/>
    <w:multiLevelType w:val="multilevel"/>
    <w:tmpl w:val="0C08D1F4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54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ind w:left="126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5" w15:restartNumberingAfterBreak="0">
    <w:nsid w:val="1F2162D3"/>
    <w:multiLevelType w:val="hybridMultilevel"/>
    <w:tmpl w:val="CB7A805C"/>
    <w:lvl w:ilvl="0" w:tplc="E452B6C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05766C2"/>
    <w:multiLevelType w:val="multilevel"/>
    <w:tmpl w:val="D278C8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21F32F48"/>
    <w:multiLevelType w:val="multilevel"/>
    <w:tmpl w:val="94A650C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23F779FC"/>
    <w:multiLevelType w:val="hybridMultilevel"/>
    <w:tmpl w:val="FEEA0900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6F23B55"/>
    <w:multiLevelType w:val="multilevel"/>
    <w:tmpl w:val="20DC1D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76929DB"/>
    <w:multiLevelType w:val="hybridMultilevel"/>
    <w:tmpl w:val="F9A23FB2"/>
    <w:lvl w:ilvl="0" w:tplc="E54656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4C5853"/>
    <w:multiLevelType w:val="multilevel"/>
    <w:tmpl w:val="1F3CC53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4DB678C"/>
    <w:multiLevelType w:val="multilevel"/>
    <w:tmpl w:val="9824462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FF625E"/>
    <w:multiLevelType w:val="hybridMultilevel"/>
    <w:tmpl w:val="1034D6D0"/>
    <w:lvl w:ilvl="0" w:tplc="9B8855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D21DC"/>
    <w:multiLevelType w:val="multilevel"/>
    <w:tmpl w:val="77580AA6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26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84E6CCC"/>
    <w:multiLevelType w:val="multilevel"/>
    <w:tmpl w:val="BB06531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AB93C24"/>
    <w:multiLevelType w:val="hybridMultilevel"/>
    <w:tmpl w:val="6B4CE190"/>
    <w:lvl w:ilvl="0" w:tplc="F87E8C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506538E"/>
    <w:multiLevelType w:val="hybridMultilevel"/>
    <w:tmpl w:val="86DAF2C6"/>
    <w:lvl w:ilvl="0" w:tplc="6D9467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62A"/>
    <w:multiLevelType w:val="hybridMultilevel"/>
    <w:tmpl w:val="A71A1444"/>
    <w:lvl w:ilvl="0" w:tplc="F53CB8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A59C4"/>
    <w:multiLevelType w:val="multilevel"/>
    <w:tmpl w:val="BEAA29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794D56EC"/>
    <w:multiLevelType w:val="hybridMultilevel"/>
    <w:tmpl w:val="DDA6A542"/>
    <w:lvl w:ilvl="0" w:tplc="E65E46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AD5080E"/>
    <w:multiLevelType w:val="multilevel"/>
    <w:tmpl w:val="EB26B63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</w:num>
  <w:num w:numId="4">
    <w:abstractNumId w:val="8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7"/>
  </w:num>
  <w:num w:numId="10">
    <w:abstractNumId w:val="2"/>
  </w:num>
  <w:num w:numId="11">
    <w:abstractNumId w:val="1"/>
  </w:num>
  <w:num w:numId="12">
    <w:abstractNumId w:val="35"/>
    <w:lvlOverride w:ilvl="0">
      <w:startOverride w:val="1"/>
    </w:lvlOverride>
  </w:num>
  <w:num w:numId="13">
    <w:abstractNumId w:val="26"/>
  </w:num>
  <w:num w:numId="14">
    <w:abstractNumId w:val="29"/>
  </w:num>
  <w:num w:numId="15">
    <w:abstractNumId w:val="25"/>
  </w:num>
  <w:num w:numId="16">
    <w:abstractNumId w:val="28"/>
  </w:num>
  <w:num w:numId="17">
    <w:abstractNumId w:val="31"/>
  </w:num>
  <w:num w:numId="18">
    <w:abstractNumId w:val="12"/>
  </w:num>
  <w:num w:numId="19">
    <w:abstractNumId w:val="20"/>
  </w:num>
  <w:num w:numId="20">
    <w:abstractNumId w:val="30"/>
  </w:num>
  <w:num w:numId="21">
    <w:abstractNumId w:val="24"/>
  </w:num>
  <w:num w:numId="22">
    <w:abstractNumId w:val="22"/>
  </w:num>
  <w:num w:numId="23">
    <w:abstractNumId w:val="10"/>
  </w:num>
  <w:num w:numId="24">
    <w:abstractNumId w:val="21"/>
  </w:num>
  <w:num w:numId="25">
    <w:abstractNumId w:val="16"/>
  </w:num>
  <w:num w:numId="26">
    <w:abstractNumId w:val="34"/>
  </w:num>
  <w:num w:numId="27">
    <w:abstractNumId w:val="17"/>
  </w:num>
  <w:num w:numId="28">
    <w:abstractNumId w:val="15"/>
  </w:num>
  <w:num w:numId="29">
    <w:abstractNumId w:val="33"/>
  </w:num>
  <w:num w:numId="30">
    <w:abstractNumId w:val="19"/>
  </w:num>
  <w:num w:numId="31">
    <w:abstractNumId w:val="32"/>
  </w:num>
  <w:num w:numId="32">
    <w:abstractNumId w:val="27"/>
  </w:num>
  <w:num w:numId="33">
    <w:abstractNumId w:val="14"/>
  </w:num>
  <w:num w:numId="34">
    <w:abstractNumId w:val="18"/>
  </w:num>
  <w:num w:numId="35">
    <w:abstractNumId w:val="13"/>
  </w:num>
  <w:num w:numId="36">
    <w:abstractNumId w:val="1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AUALWDqyywAAAA="/>
  </w:docVars>
  <w:rsids>
    <w:rsidRoot w:val="00FC2417"/>
    <w:rsid w:val="00004993"/>
    <w:rsid w:val="0000767C"/>
    <w:rsid w:val="00010683"/>
    <w:rsid w:val="000129D6"/>
    <w:rsid w:val="00014F60"/>
    <w:rsid w:val="0001534B"/>
    <w:rsid w:val="000173AD"/>
    <w:rsid w:val="00022909"/>
    <w:rsid w:val="00025B61"/>
    <w:rsid w:val="0002635E"/>
    <w:rsid w:val="000264F5"/>
    <w:rsid w:val="0002723A"/>
    <w:rsid w:val="000307FC"/>
    <w:rsid w:val="0003230C"/>
    <w:rsid w:val="000327AE"/>
    <w:rsid w:val="000330EA"/>
    <w:rsid w:val="000342FD"/>
    <w:rsid w:val="00034F53"/>
    <w:rsid w:val="0003527E"/>
    <w:rsid w:val="000371AC"/>
    <w:rsid w:val="00042578"/>
    <w:rsid w:val="00044113"/>
    <w:rsid w:val="000451AB"/>
    <w:rsid w:val="0004712A"/>
    <w:rsid w:val="00047136"/>
    <w:rsid w:val="00047724"/>
    <w:rsid w:val="00047F29"/>
    <w:rsid w:val="00050934"/>
    <w:rsid w:val="000524AB"/>
    <w:rsid w:val="000524DE"/>
    <w:rsid w:val="00052BBB"/>
    <w:rsid w:val="00054078"/>
    <w:rsid w:val="000639B6"/>
    <w:rsid w:val="00063F4E"/>
    <w:rsid w:val="000641A6"/>
    <w:rsid w:val="000714FE"/>
    <w:rsid w:val="00073F89"/>
    <w:rsid w:val="00075BD8"/>
    <w:rsid w:val="000779D1"/>
    <w:rsid w:val="00085D7D"/>
    <w:rsid w:val="0008721E"/>
    <w:rsid w:val="00087A1F"/>
    <w:rsid w:val="00092962"/>
    <w:rsid w:val="00092975"/>
    <w:rsid w:val="00093088"/>
    <w:rsid w:val="000935F6"/>
    <w:rsid w:val="000956FA"/>
    <w:rsid w:val="00096DC6"/>
    <w:rsid w:val="000A0488"/>
    <w:rsid w:val="000A086D"/>
    <w:rsid w:val="000A0D4A"/>
    <w:rsid w:val="000A1F44"/>
    <w:rsid w:val="000A4D59"/>
    <w:rsid w:val="000A644D"/>
    <w:rsid w:val="000A6609"/>
    <w:rsid w:val="000B3709"/>
    <w:rsid w:val="000B4043"/>
    <w:rsid w:val="000B4ECA"/>
    <w:rsid w:val="000B5370"/>
    <w:rsid w:val="000B6765"/>
    <w:rsid w:val="000C2234"/>
    <w:rsid w:val="000C267E"/>
    <w:rsid w:val="000C4C2F"/>
    <w:rsid w:val="000C729F"/>
    <w:rsid w:val="000D06C7"/>
    <w:rsid w:val="000D3F75"/>
    <w:rsid w:val="000D526E"/>
    <w:rsid w:val="000D54EC"/>
    <w:rsid w:val="000D7CAD"/>
    <w:rsid w:val="000E1C00"/>
    <w:rsid w:val="000E2F2D"/>
    <w:rsid w:val="000E4606"/>
    <w:rsid w:val="000E49D4"/>
    <w:rsid w:val="000E5B6A"/>
    <w:rsid w:val="000E63B6"/>
    <w:rsid w:val="000F0810"/>
    <w:rsid w:val="000F28BD"/>
    <w:rsid w:val="000F3C7C"/>
    <w:rsid w:val="000F6435"/>
    <w:rsid w:val="000F71B0"/>
    <w:rsid w:val="000F7EB4"/>
    <w:rsid w:val="001018D7"/>
    <w:rsid w:val="00106FB7"/>
    <w:rsid w:val="00107814"/>
    <w:rsid w:val="00110388"/>
    <w:rsid w:val="00111BE1"/>
    <w:rsid w:val="00117FCC"/>
    <w:rsid w:val="0012034B"/>
    <w:rsid w:val="00121519"/>
    <w:rsid w:val="00121AAA"/>
    <w:rsid w:val="00122EBB"/>
    <w:rsid w:val="00133C3F"/>
    <w:rsid w:val="00135F8C"/>
    <w:rsid w:val="00140830"/>
    <w:rsid w:val="00141C42"/>
    <w:rsid w:val="00144AD6"/>
    <w:rsid w:val="00145272"/>
    <w:rsid w:val="00146CC8"/>
    <w:rsid w:val="001479F9"/>
    <w:rsid w:val="001519BB"/>
    <w:rsid w:val="0015292C"/>
    <w:rsid w:val="00153E4C"/>
    <w:rsid w:val="001553F9"/>
    <w:rsid w:val="001564C0"/>
    <w:rsid w:val="001565E6"/>
    <w:rsid w:val="00157810"/>
    <w:rsid w:val="00162CAB"/>
    <w:rsid w:val="001656B5"/>
    <w:rsid w:val="00166A1C"/>
    <w:rsid w:val="00170A63"/>
    <w:rsid w:val="0017463A"/>
    <w:rsid w:val="00174AC6"/>
    <w:rsid w:val="00177908"/>
    <w:rsid w:val="001822E3"/>
    <w:rsid w:val="0018384E"/>
    <w:rsid w:val="00187189"/>
    <w:rsid w:val="00190EF9"/>
    <w:rsid w:val="00191B3E"/>
    <w:rsid w:val="00193ED4"/>
    <w:rsid w:val="0019710E"/>
    <w:rsid w:val="001A0C40"/>
    <w:rsid w:val="001A1D1B"/>
    <w:rsid w:val="001A330D"/>
    <w:rsid w:val="001A333F"/>
    <w:rsid w:val="001A5A02"/>
    <w:rsid w:val="001A63D6"/>
    <w:rsid w:val="001B01D3"/>
    <w:rsid w:val="001B18BD"/>
    <w:rsid w:val="001B1AB0"/>
    <w:rsid w:val="001B3E61"/>
    <w:rsid w:val="001B4B11"/>
    <w:rsid w:val="001B4BA1"/>
    <w:rsid w:val="001B5406"/>
    <w:rsid w:val="001B7E96"/>
    <w:rsid w:val="001C1564"/>
    <w:rsid w:val="001C55C5"/>
    <w:rsid w:val="001C7204"/>
    <w:rsid w:val="001D0C05"/>
    <w:rsid w:val="001D4717"/>
    <w:rsid w:val="001D4A5E"/>
    <w:rsid w:val="001D67E7"/>
    <w:rsid w:val="001D7894"/>
    <w:rsid w:val="001D7DA9"/>
    <w:rsid w:val="001E174B"/>
    <w:rsid w:val="001E1BD8"/>
    <w:rsid w:val="001F026E"/>
    <w:rsid w:val="001F4EE1"/>
    <w:rsid w:val="00202661"/>
    <w:rsid w:val="002036A5"/>
    <w:rsid w:val="00204EF5"/>
    <w:rsid w:val="00214355"/>
    <w:rsid w:val="0021612E"/>
    <w:rsid w:val="00216D53"/>
    <w:rsid w:val="00216EB8"/>
    <w:rsid w:val="00217C5B"/>
    <w:rsid w:val="00220CC4"/>
    <w:rsid w:val="00223693"/>
    <w:rsid w:val="00223AF0"/>
    <w:rsid w:val="0022459C"/>
    <w:rsid w:val="002258B5"/>
    <w:rsid w:val="00226A1E"/>
    <w:rsid w:val="0023083E"/>
    <w:rsid w:val="00232340"/>
    <w:rsid w:val="00234CC9"/>
    <w:rsid w:val="002355CC"/>
    <w:rsid w:val="00240A97"/>
    <w:rsid w:val="0024104D"/>
    <w:rsid w:val="0024161A"/>
    <w:rsid w:val="00241A9A"/>
    <w:rsid w:val="002420ED"/>
    <w:rsid w:val="00242760"/>
    <w:rsid w:val="00247664"/>
    <w:rsid w:val="002500F9"/>
    <w:rsid w:val="00253402"/>
    <w:rsid w:val="0025448F"/>
    <w:rsid w:val="002555AD"/>
    <w:rsid w:val="00257AF7"/>
    <w:rsid w:val="002618BA"/>
    <w:rsid w:val="00263B9F"/>
    <w:rsid w:val="00263BC2"/>
    <w:rsid w:val="002725FA"/>
    <w:rsid w:val="00274CC5"/>
    <w:rsid w:val="002761BF"/>
    <w:rsid w:val="00277349"/>
    <w:rsid w:val="00280FC9"/>
    <w:rsid w:val="00281FDC"/>
    <w:rsid w:val="0028331A"/>
    <w:rsid w:val="00283551"/>
    <w:rsid w:val="00284686"/>
    <w:rsid w:val="00286096"/>
    <w:rsid w:val="00287E51"/>
    <w:rsid w:val="002900F5"/>
    <w:rsid w:val="0029074B"/>
    <w:rsid w:val="00292592"/>
    <w:rsid w:val="0029304E"/>
    <w:rsid w:val="0029321D"/>
    <w:rsid w:val="00297617"/>
    <w:rsid w:val="002A05ED"/>
    <w:rsid w:val="002A11F4"/>
    <w:rsid w:val="002A1C18"/>
    <w:rsid w:val="002A283F"/>
    <w:rsid w:val="002A39A4"/>
    <w:rsid w:val="002B3C9A"/>
    <w:rsid w:val="002B4423"/>
    <w:rsid w:val="002B49C8"/>
    <w:rsid w:val="002B4E57"/>
    <w:rsid w:val="002B6AEA"/>
    <w:rsid w:val="002C008B"/>
    <w:rsid w:val="002C21FA"/>
    <w:rsid w:val="002C2C34"/>
    <w:rsid w:val="002C35D2"/>
    <w:rsid w:val="002C6508"/>
    <w:rsid w:val="002D187B"/>
    <w:rsid w:val="002D39EB"/>
    <w:rsid w:val="002D54D6"/>
    <w:rsid w:val="002D7EF8"/>
    <w:rsid w:val="002E08EF"/>
    <w:rsid w:val="002E2C9D"/>
    <w:rsid w:val="002E2CFE"/>
    <w:rsid w:val="002E4C95"/>
    <w:rsid w:val="002E5C51"/>
    <w:rsid w:val="002F2457"/>
    <w:rsid w:val="002F24E0"/>
    <w:rsid w:val="002F30E7"/>
    <w:rsid w:val="002F6B0D"/>
    <w:rsid w:val="002F6EF7"/>
    <w:rsid w:val="003006C8"/>
    <w:rsid w:val="003015AF"/>
    <w:rsid w:val="00310538"/>
    <w:rsid w:val="00310BDC"/>
    <w:rsid w:val="003127B6"/>
    <w:rsid w:val="00313BF0"/>
    <w:rsid w:val="00314176"/>
    <w:rsid w:val="0031484E"/>
    <w:rsid w:val="003148C1"/>
    <w:rsid w:val="0031712E"/>
    <w:rsid w:val="00317854"/>
    <w:rsid w:val="003224D6"/>
    <w:rsid w:val="0032696A"/>
    <w:rsid w:val="003313C5"/>
    <w:rsid w:val="00331860"/>
    <w:rsid w:val="003320A5"/>
    <w:rsid w:val="003330EB"/>
    <w:rsid w:val="00336D81"/>
    <w:rsid w:val="00337230"/>
    <w:rsid w:val="00345E29"/>
    <w:rsid w:val="003472EF"/>
    <w:rsid w:val="003501F0"/>
    <w:rsid w:val="00353C6A"/>
    <w:rsid w:val="00354EEA"/>
    <w:rsid w:val="00356909"/>
    <w:rsid w:val="00356B43"/>
    <w:rsid w:val="00363E6B"/>
    <w:rsid w:val="0036573E"/>
    <w:rsid w:val="003669CC"/>
    <w:rsid w:val="00366E5A"/>
    <w:rsid w:val="00367DA8"/>
    <w:rsid w:val="00372CE7"/>
    <w:rsid w:val="00374171"/>
    <w:rsid w:val="00374F1F"/>
    <w:rsid w:val="003816E2"/>
    <w:rsid w:val="00382041"/>
    <w:rsid w:val="003827C5"/>
    <w:rsid w:val="0038280E"/>
    <w:rsid w:val="003849A2"/>
    <w:rsid w:val="00385961"/>
    <w:rsid w:val="00386FA2"/>
    <w:rsid w:val="00387C2E"/>
    <w:rsid w:val="00392571"/>
    <w:rsid w:val="00396F86"/>
    <w:rsid w:val="003A644D"/>
    <w:rsid w:val="003A6CB1"/>
    <w:rsid w:val="003A7A24"/>
    <w:rsid w:val="003B06AC"/>
    <w:rsid w:val="003B1314"/>
    <w:rsid w:val="003B323C"/>
    <w:rsid w:val="003B3DFB"/>
    <w:rsid w:val="003B476A"/>
    <w:rsid w:val="003B6834"/>
    <w:rsid w:val="003B6A74"/>
    <w:rsid w:val="003C6ED0"/>
    <w:rsid w:val="003D1B32"/>
    <w:rsid w:val="003D2F55"/>
    <w:rsid w:val="003D4BA0"/>
    <w:rsid w:val="003D7909"/>
    <w:rsid w:val="003E17DA"/>
    <w:rsid w:val="003E2685"/>
    <w:rsid w:val="003E3A47"/>
    <w:rsid w:val="003E4024"/>
    <w:rsid w:val="003E4451"/>
    <w:rsid w:val="003E57C9"/>
    <w:rsid w:val="003E5B18"/>
    <w:rsid w:val="003E66C6"/>
    <w:rsid w:val="003F2037"/>
    <w:rsid w:val="003F3880"/>
    <w:rsid w:val="003F416B"/>
    <w:rsid w:val="003F5CCB"/>
    <w:rsid w:val="003F6DFC"/>
    <w:rsid w:val="003F7BBA"/>
    <w:rsid w:val="004003BF"/>
    <w:rsid w:val="0040270E"/>
    <w:rsid w:val="004051D1"/>
    <w:rsid w:val="004100CD"/>
    <w:rsid w:val="004111AF"/>
    <w:rsid w:val="0041241D"/>
    <w:rsid w:val="00413119"/>
    <w:rsid w:val="004132BD"/>
    <w:rsid w:val="004135CF"/>
    <w:rsid w:val="004157ED"/>
    <w:rsid w:val="00424B1E"/>
    <w:rsid w:val="0042541A"/>
    <w:rsid w:val="004266A4"/>
    <w:rsid w:val="00430CB2"/>
    <w:rsid w:val="004314B0"/>
    <w:rsid w:val="00432251"/>
    <w:rsid w:val="00434FBA"/>
    <w:rsid w:val="00436AD6"/>
    <w:rsid w:val="00440497"/>
    <w:rsid w:val="00440EC8"/>
    <w:rsid w:val="004419C1"/>
    <w:rsid w:val="004420D0"/>
    <w:rsid w:val="0044582F"/>
    <w:rsid w:val="0045329E"/>
    <w:rsid w:val="0045462C"/>
    <w:rsid w:val="00465F23"/>
    <w:rsid w:val="00466F27"/>
    <w:rsid w:val="00467616"/>
    <w:rsid w:val="00470DEA"/>
    <w:rsid w:val="004719DF"/>
    <w:rsid w:val="00473394"/>
    <w:rsid w:val="004738F4"/>
    <w:rsid w:val="00473B07"/>
    <w:rsid w:val="00474838"/>
    <w:rsid w:val="00475C35"/>
    <w:rsid w:val="004774AC"/>
    <w:rsid w:val="004779EE"/>
    <w:rsid w:val="00480393"/>
    <w:rsid w:val="004819EC"/>
    <w:rsid w:val="00485F33"/>
    <w:rsid w:val="00491A83"/>
    <w:rsid w:val="00492E1F"/>
    <w:rsid w:val="00493053"/>
    <w:rsid w:val="00497B4C"/>
    <w:rsid w:val="004A0925"/>
    <w:rsid w:val="004A1A7E"/>
    <w:rsid w:val="004A260F"/>
    <w:rsid w:val="004A2B36"/>
    <w:rsid w:val="004A689E"/>
    <w:rsid w:val="004B0AE5"/>
    <w:rsid w:val="004B0B2B"/>
    <w:rsid w:val="004B1516"/>
    <w:rsid w:val="004B27CF"/>
    <w:rsid w:val="004B3546"/>
    <w:rsid w:val="004B3C50"/>
    <w:rsid w:val="004B5C2C"/>
    <w:rsid w:val="004B635E"/>
    <w:rsid w:val="004B726F"/>
    <w:rsid w:val="004B78D9"/>
    <w:rsid w:val="004B7BCA"/>
    <w:rsid w:val="004C286C"/>
    <w:rsid w:val="004C4DC5"/>
    <w:rsid w:val="004C53BA"/>
    <w:rsid w:val="004C72A9"/>
    <w:rsid w:val="004D05C7"/>
    <w:rsid w:val="004D27AE"/>
    <w:rsid w:val="004D37DE"/>
    <w:rsid w:val="004D6504"/>
    <w:rsid w:val="004D65F1"/>
    <w:rsid w:val="004D6905"/>
    <w:rsid w:val="004E0054"/>
    <w:rsid w:val="004E1F41"/>
    <w:rsid w:val="004E20AD"/>
    <w:rsid w:val="004E47D3"/>
    <w:rsid w:val="004F053B"/>
    <w:rsid w:val="004F083F"/>
    <w:rsid w:val="004F12D0"/>
    <w:rsid w:val="004F1B98"/>
    <w:rsid w:val="004F26D3"/>
    <w:rsid w:val="004F3B00"/>
    <w:rsid w:val="004F6301"/>
    <w:rsid w:val="004F7F43"/>
    <w:rsid w:val="0050071A"/>
    <w:rsid w:val="005014F7"/>
    <w:rsid w:val="0050160B"/>
    <w:rsid w:val="00502A0C"/>
    <w:rsid w:val="00503671"/>
    <w:rsid w:val="00503DEC"/>
    <w:rsid w:val="00505068"/>
    <w:rsid w:val="00506C0D"/>
    <w:rsid w:val="00506F5E"/>
    <w:rsid w:val="00507F1E"/>
    <w:rsid w:val="00510DFB"/>
    <w:rsid w:val="00511052"/>
    <w:rsid w:val="00511675"/>
    <w:rsid w:val="00512AE6"/>
    <w:rsid w:val="00513182"/>
    <w:rsid w:val="00516957"/>
    <w:rsid w:val="00517ECA"/>
    <w:rsid w:val="0052010E"/>
    <w:rsid w:val="00521C0F"/>
    <w:rsid w:val="00525D56"/>
    <w:rsid w:val="00526292"/>
    <w:rsid w:val="005265D2"/>
    <w:rsid w:val="005277B8"/>
    <w:rsid w:val="00530175"/>
    <w:rsid w:val="00530292"/>
    <w:rsid w:val="00531A7E"/>
    <w:rsid w:val="005338D2"/>
    <w:rsid w:val="00533D77"/>
    <w:rsid w:val="00534D8D"/>
    <w:rsid w:val="00535FCF"/>
    <w:rsid w:val="0054359B"/>
    <w:rsid w:val="00543852"/>
    <w:rsid w:val="00545155"/>
    <w:rsid w:val="0054628E"/>
    <w:rsid w:val="005464F8"/>
    <w:rsid w:val="00547C3E"/>
    <w:rsid w:val="00553D46"/>
    <w:rsid w:val="00554EC0"/>
    <w:rsid w:val="00556CEB"/>
    <w:rsid w:val="005574D5"/>
    <w:rsid w:val="0056036C"/>
    <w:rsid w:val="00561EA8"/>
    <w:rsid w:val="00564276"/>
    <w:rsid w:val="00565125"/>
    <w:rsid w:val="0056770F"/>
    <w:rsid w:val="00567BEE"/>
    <w:rsid w:val="005704DF"/>
    <w:rsid w:val="00571216"/>
    <w:rsid w:val="00571CF5"/>
    <w:rsid w:val="00573862"/>
    <w:rsid w:val="00575462"/>
    <w:rsid w:val="00581FFD"/>
    <w:rsid w:val="00582DCF"/>
    <w:rsid w:val="00583BDD"/>
    <w:rsid w:val="00584DC5"/>
    <w:rsid w:val="00586B2F"/>
    <w:rsid w:val="0059280C"/>
    <w:rsid w:val="00593093"/>
    <w:rsid w:val="00593CAE"/>
    <w:rsid w:val="00595C59"/>
    <w:rsid w:val="005961BD"/>
    <w:rsid w:val="005A087A"/>
    <w:rsid w:val="005A0C9D"/>
    <w:rsid w:val="005A1340"/>
    <w:rsid w:val="005A4EE0"/>
    <w:rsid w:val="005B1759"/>
    <w:rsid w:val="005B1AE5"/>
    <w:rsid w:val="005B294C"/>
    <w:rsid w:val="005B39A6"/>
    <w:rsid w:val="005B453B"/>
    <w:rsid w:val="005B529D"/>
    <w:rsid w:val="005B6A6B"/>
    <w:rsid w:val="005C6039"/>
    <w:rsid w:val="005C78FF"/>
    <w:rsid w:val="005D051C"/>
    <w:rsid w:val="005D26BB"/>
    <w:rsid w:val="005D50F4"/>
    <w:rsid w:val="005D69E2"/>
    <w:rsid w:val="005E4CEF"/>
    <w:rsid w:val="005E5837"/>
    <w:rsid w:val="005E68BF"/>
    <w:rsid w:val="005E6C13"/>
    <w:rsid w:val="005E7CEB"/>
    <w:rsid w:val="005F0DEE"/>
    <w:rsid w:val="005F211A"/>
    <w:rsid w:val="00600A33"/>
    <w:rsid w:val="0060327D"/>
    <w:rsid w:val="006056F6"/>
    <w:rsid w:val="00605D47"/>
    <w:rsid w:val="00610566"/>
    <w:rsid w:val="00610CBD"/>
    <w:rsid w:val="00611271"/>
    <w:rsid w:val="006116B8"/>
    <w:rsid w:val="00612C4E"/>
    <w:rsid w:val="00613A8C"/>
    <w:rsid w:val="00615BAE"/>
    <w:rsid w:val="00615F76"/>
    <w:rsid w:val="00617121"/>
    <w:rsid w:val="00617D78"/>
    <w:rsid w:val="006208A8"/>
    <w:rsid w:val="00622893"/>
    <w:rsid w:val="00622DC5"/>
    <w:rsid w:val="00636CA9"/>
    <w:rsid w:val="006374B9"/>
    <w:rsid w:val="0064007D"/>
    <w:rsid w:val="00644E98"/>
    <w:rsid w:val="00645733"/>
    <w:rsid w:val="006459FE"/>
    <w:rsid w:val="006461C5"/>
    <w:rsid w:val="00646A1C"/>
    <w:rsid w:val="006479B1"/>
    <w:rsid w:val="006575BD"/>
    <w:rsid w:val="006618C8"/>
    <w:rsid w:val="00661BB0"/>
    <w:rsid w:val="006710D7"/>
    <w:rsid w:val="0067136C"/>
    <w:rsid w:val="006722E1"/>
    <w:rsid w:val="00674E29"/>
    <w:rsid w:val="00675C28"/>
    <w:rsid w:val="00676C39"/>
    <w:rsid w:val="00680DCA"/>
    <w:rsid w:val="00682E61"/>
    <w:rsid w:val="0068504B"/>
    <w:rsid w:val="006852FA"/>
    <w:rsid w:val="00686105"/>
    <w:rsid w:val="00686A15"/>
    <w:rsid w:val="006877F8"/>
    <w:rsid w:val="00691CD7"/>
    <w:rsid w:val="00691DD3"/>
    <w:rsid w:val="0069296A"/>
    <w:rsid w:val="00692B74"/>
    <w:rsid w:val="00693E11"/>
    <w:rsid w:val="00694701"/>
    <w:rsid w:val="00696488"/>
    <w:rsid w:val="006A0064"/>
    <w:rsid w:val="006A0705"/>
    <w:rsid w:val="006A1910"/>
    <w:rsid w:val="006A2EE3"/>
    <w:rsid w:val="006A4409"/>
    <w:rsid w:val="006A4586"/>
    <w:rsid w:val="006A54A9"/>
    <w:rsid w:val="006A5E8B"/>
    <w:rsid w:val="006A7647"/>
    <w:rsid w:val="006A7FA0"/>
    <w:rsid w:val="006B02D6"/>
    <w:rsid w:val="006B149D"/>
    <w:rsid w:val="006B19B5"/>
    <w:rsid w:val="006B4957"/>
    <w:rsid w:val="006C25A5"/>
    <w:rsid w:val="006C30F1"/>
    <w:rsid w:val="006C3B7C"/>
    <w:rsid w:val="006C4348"/>
    <w:rsid w:val="006C6E73"/>
    <w:rsid w:val="006C762C"/>
    <w:rsid w:val="006D251C"/>
    <w:rsid w:val="006D3DC3"/>
    <w:rsid w:val="006D4661"/>
    <w:rsid w:val="006E757E"/>
    <w:rsid w:val="006F1081"/>
    <w:rsid w:val="006F13C2"/>
    <w:rsid w:val="006F23C1"/>
    <w:rsid w:val="006F2E7A"/>
    <w:rsid w:val="006F63E3"/>
    <w:rsid w:val="006F73A7"/>
    <w:rsid w:val="007018D8"/>
    <w:rsid w:val="00701D18"/>
    <w:rsid w:val="0070316C"/>
    <w:rsid w:val="00705430"/>
    <w:rsid w:val="00705B37"/>
    <w:rsid w:val="00706EF3"/>
    <w:rsid w:val="00707329"/>
    <w:rsid w:val="00710E2D"/>
    <w:rsid w:val="00712663"/>
    <w:rsid w:val="00713CB6"/>
    <w:rsid w:val="0071550C"/>
    <w:rsid w:val="00715691"/>
    <w:rsid w:val="007174F2"/>
    <w:rsid w:val="007213F9"/>
    <w:rsid w:val="00723252"/>
    <w:rsid w:val="007301F2"/>
    <w:rsid w:val="007304A1"/>
    <w:rsid w:val="00730657"/>
    <w:rsid w:val="00731AFA"/>
    <w:rsid w:val="00734EA2"/>
    <w:rsid w:val="00737FAA"/>
    <w:rsid w:val="00745160"/>
    <w:rsid w:val="00751BF1"/>
    <w:rsid w:val="00754504"/>
    <w:rsid w:val="00756393"/>
    <w:rsid w:val="00760D1D"/>
    <w:rsid w:val="00763291"/>
    <w:rsid w:val="007633AD"/>
    <w:rsid w:val="0076395D"/>
    <w:rsid w:val="00765446"/>
    <w:rsid w:val="0076686F"/>
    <w:rsid w:val="0077096A"/>
    <w:rsid w:val="00772AE8"/>
    <w:rsid w:val="00775F46"/>
    <w:rsid w:val="007765AF"/>
    <w:rsid w:val="00781E57"/>
    <w:rsid w:val="007858B0"/>
    <w:rsid w:val="00795D44"/>
    <w:rsid w:val="00795DDD"/>
    <w:rsid w:val="00795EC0"/>
    <w:rsid w:val="00797317"/>
    <w:rsid w:val="00797AF4"/>
    <w:rsid w:val="007A08E0"/>
    <w:rsid w:val="007A1F40"/>
    <w:rsid w:val="007A7406"/>
    <w:rsid w:val="007B12CE"/>
    <w:rsid w:val="007B1FE7"/>
    <w:rsid w:val="007B2C74"/>
    <w:rsid w:val="007B3C92"/>
    <w:rsid w:val="007B40BA"/>
    <w:rsid w:val="007B453C"/>
    <w:rsid w:val="007B74CA"/>
    <w:rsid w:val="007B7625"/>
    <w:rsid w:val="007C079F"/>
    <w:rsid w:val="007C6E17"/>
    <w:rsid w:val="007C7EE9"/>
    <w:rsid w:val="007E2863"/>
    <w:rsid w:val="007E36A4"/>
    <w:rsid w:val="007E3949"/>
    <w:rsid w:val="007E5974"/>
    <w:rsid w:val="007E63B9"/>
    <w:rsid w:val="007E6D94"/>
    <w:rsid w:val="007F32BF"/>
    <w:rsid w:val="007F7FE9"/>
    <w:rsid w:val="00800CA5"/>
    <w:rsid w:val="00805356"/>
    <w:rsid w:val="00806255"/>
    <w:rsid w:val="00806436"/>
    <w:rsid w:val="00816278"/>
    <w:rsid w:val="00820B19"/>
    <w:rsid w:val="00822B3D"/>
    <w:rsid w:val="008245E4"/>
    <w:rsid w:val="00824A7A"/>
    <w:rsid w:val="00825976"/>
    <w:rsid w:val="00825DE4"/>
    <w:rsid w:val="0082756D"/>
    <w:rsid w:val="00827951"/>
    <w:rsid w:val="00830BFE"/>
    <w:rsid w:val="00832379"/>
    <w:rsid w:val="00834F04"/>
    <w:rsid w:val="00842A07"/>
    <w:rsid w:val="008434BF"/>
    <w:rsid w:val="008503DC"/>
    <w:rsid w:val="00853F92"/>
    <w:rsid w:val="00866950"/>
    <w:rsid w:val="0086751E"/>
    <w:rsid w:val="00871303"/>
    <w:rsid w:val="00871650"/>
    <w:rsid w:val="0087292E"/>
    <w:rsid w:val="00874AA9"/>
    <w:rsid w:val="00877B06"/>
    <w:rsid w:val="008808C4"/>
    <w:rsid w:val="00880C7A"/>
    <w:rsid w:val="00885752"/>
    <w:rsid w:val="008862AD"/>
    <w:rsid w:val="008867C2"/>
    <w:rsid w:val="00887267"/>
    <w:rsid w:val="008873D4"/>
    <w:rsid w:val="008A3759"/>
    <w:rsid w:val="008A6122"/>
    <w:rsid w:val="008A6269"/>
    <w:rsid w:val="008A780A"/>
    <w:rsid w:val="008B2FA2"/>
    <w:rsid w:val="008B3BDB"/>
    <w:rsid w:val="008B47C9"/>
    <w:rsid w:val="008B5D71"/>
    <w:rsid w:val="008C1931"/>
    <w:rsid w:val="008C31AF"/>
    <w:rsid w:val="008C420E"/>
    <w:rsid w:val="008C46F7"/>
    <w:rsid w:val="008C65F2"/>
    <w:rsid w:val="008C79ED"/>
    <w:rsid w:val="008D0294"/>
    <w:rsid w:val="008D1565"/>
    <w:rsid w:val="008D2DEB"/>
    <w:rsid w:val="008D3DA8"/>
    <w:rsid w:val="008D3DEF"/>
    <w:rsid w:val="008D46CF"/>
    <w:rsid w:val="008D5BBD"/>
    <w:rsid w:val="008D7B6D"/>
    <w:rsid w:val="008D7FCB"/>
    <w:rsid w:val="008E14B5"/>
    <w:rsid w:val="008E1AA4"/>
    <w:rsid w:val="008E20E5"/>
    <w:rsid w:val="008E2CF0"/>
    <w:rsid w:val="008E3BBA"/>
    <w:rsid w:val="008E5017"/>
    <w:rsid w:val="008F0B5A"/>
    <w:rsid w:val="008F0BA2"/>
    <w:rsid w:val="008F11C8"/>
    <w:rsid w:val="008F128A"/>
    <w:rsid w:val="008F1757"/>
    <w:rsid w:val="008F43C8"/>
    <w:rsid w:val="008F4729"/>
    <w:rsid w:val="008F4E77"/>
    <w:rsid w:val="00903979"/>
    <w:rsid w:val="009060E3"/>
    <w:rsid w:val="00906A07"/>
    <w:rsid w:val="00907604"/>
    <w:rsid w:val="009108B7"/>
    <w:rsid w:val="00911EB1"/>
    <w:rsid w:val="009128C2"/>
    <w:rsid w:val="00912A3B"/>
    <w:rsid w:val="0091435F"/>
    <w:rsid w:val="00916E76"/>
    <w:rsid w:val="00917F93"/>
    <w:rsid w:val="0092116C"/>
    <w:rsid w:val="00921B1D"/>
    <w:rsid w:val="00922686"/>
    <w:rsid w:val="00923C5B"/>
    <w:rsid w:val="00926BC0"/>
    <w:rsid w:val="009309ED"/>
    <w:rsid w:val="00930F80"/>
    <w:rsid w:val="00932E81"/>
    <w:rsid w:val="00934D98"/>
    <w:rsid w:val="009358FC"/>
    <w:rsid w:val="00937433"/>
    <w:rsid w:val="009376A3"/>
    <w:rsid w:val="0094323D"/>
    <w:rsid w:val="00945EA5"/>
    <w:rsid w:val="00946AD1"/>
    <w:rsid w:val="009473CB"/>
    <w:rsid w:val="00947D5A"/>
    <w:rsid w:val="0095162B"/>
    <w:rsid w:val="00952439"/>
    <w:rsid w:val="00953E19"/>
    <w:rsid w:val="00956E0B"/>
    <w:rsid w:val="00964114"/>
    <w:rsid w:val="00964845"/>
    <w:rsid w:val="0096666C"/>
    <w:rsid w:val="009668EF"/>
    <w:rsid w:val="00966FB4"/>
    <w:rsid w:val="00970C2D"/>
    <w:rsid w:val="00971B30"/>
    <w:rsid w:val="00972718"/>
    <w:rsid w:val="009751C1"/>
    <w:rsid w:val="00976BE8"/>
    <w:rsid w:val="0098030B"/>
    <w:rsid w:val="0098039D"/>
    <w:rsid w:val="00981F64"/>
    <w:rsid w:val="009825D8"/>
    <w:rsid w:val="00982C25"/>
    <w:rsid w:val="00983C00"/>
    <w:rsid w:val="00983CE3"/>
    <w:rsid w:val="00984481"/>
    <w:rsid w:val="009856C5"/>
    <w:rsid w:val="00991114"/>
    <w:rsid w:val="009912D5"/>
    <w:rsid w:val="009938E1"/>
    <w:rsid w:val="0099491D"/>
    <w:rsid w:val="00997F19"/>
    <w:rsid w:val="009A4FB9"/>
    <w:rsid w:val="009A5E5F"/>
    <w:rsid w:val="009B2AF9"/>
    <w:rsid w:val="009B401D"/>
    <w:rsid w:val="009B4FD3"/>
    <w:rsid w:val="009B692C"/>
    <w:rsid w:val="009C0F19"/>
    <w:rsid w:val="009C1587"/>
    <w:rsid w:val="009C4031"/>
    <w:rsid w:val="009C5E02"/>
    <w:rsid w:val="009D018F"/>
    <w:rsid w:val="009D0370"/>
    <w:rsid w:val="009E27DA"/>
    <w:rsid w:val="009E3F02"/>
    <w:rsid w:val="009E3F1C"/>
    <w:rsid w:val="009E5CFF"/>
    <w:rsid w:val="009E5D1A"/>
    <w:rsid w:val="009F0C40"/>
    <w:rsid w:val="009F142A"/>
    <w:rsid w:val="009F3F1B"/>
    <w:rsid w:val="009F567E"/>
    <w:rsid w:val="009F70AC"/>
    <w:rsid w:val="009F7778"/>
    <w:rsid w:val="00A00523"/>
    <w:rsid w:val="00A005C0"/>
    <w:rsid w:val="00A009D1"/>
    <w:rsid w:val="00A00C4E"/>
    <w:rsid w:val="00A01822"/>
    <w:rsid w:val="00A0253F"/>
    <w:rsid w:val="00A0395C"/>
    <w:rsid w:val="00A04F38"/>
    <w:rsid w:val="00A05112"/>
    <w:rsid w:val="00A06BB0"/>
    <w:rsid w:val="00A10371"/>
    <w:rsid w:val="00A13D28"/>
    <w:rsid w:val="00A14A28"/>
    <w:rsid w:val="00A17434"/>
    <w:rsid w:val="00A20905"/>
    <w:rsid w:val="00A21EAC"/>
    <w:rsid w:val="00A21EC0"/>
    <w:rsid w:val="00A25BC2"/>
    <w:rsid w:val="00A26E82"/>
    <w:rsid w:val="00A27AC1"/>
    <w:rsid w:val="00A308B3"/>
    <w:rsid w:val="00A36C19"/>
    <w:rsid w:val="00A41FD9"/>
    <w:rsid w:val="00A43D3B"/>
    <w:rsid w:val="00A44BA4"/>
    <w:rsid w:val="00A44DED"/>
    <w:rsid w:val="00A4554D"/>
    <w:rsid w:val="00A45CAC"/>
    <w:rsid w:val="00A45F86"/>
    <w:rsid w:val="00A46BCE"/>
    <w:rsid w:val="00A500AC"/>
    <w:rsid w:val="00A51EA3"/>
    <w:rsid w:val="00A5240C"/>
    <w:rsid w:val="00A53D2F"/>
    <w:rsid w:val="00A5580E"/>
    <w:rsid w:val="00A568F5"/>
    <w:rsid w:val="00A57A68"/>
    <w:rsid w:val="00A57AD9"/>
    <w:rsid w:val="00A57F94"/>
    <w:rsid w:val="00A62250"/>
    <w:rsid w:val="00A64AD2"/>
    <w:rsid w:val="00A67240"/>
    <w:rsid w:val="00A70D1B"/>
    <w:rsid w:val="00A73FA8"/>
    <w:rsid w:val="00A73FCC"/>
    <w:rsid w:val="00A759F8"/>
    <w:rsid w:val="00A75BFC"/>
    <w:rsid w:val="00A7722C"/>
    <w:rsid w:val="00A81FDD"/>
    <w:rsid w:val="00A82F42"/>
    <w:rsid w:val="00A845C2"/>
    <w:rsid w:val="00A87603"/>
    <w:rsid w:val="00A92FB9"/>
    <w:rsid w:val="00A97B98"/>
    <w:rsid w:val="00AA04A6"/>
    <w:rsid w:val="00AA1CC7"/>
    <w:rsid w:val="00AA202E"/>
    <w:rsid w:val="00AA527A"/>
    <w:rsid w:val="00AA5611"/>
    <w:rsid w:val="00AA7FB8"/>
    <w:rsid w:val="00AB119A"/>
    <w:rsid w:val="00AB1D1F"/>
    <w:rsid w:val="00AB386A"/>
    <w:rsid w:val="00AB6487"/>
    <w:rsid w:val="00AB7E6A"/>
    <w:rsid w:val="00AB7F38"/>
    <w:rsid w:val="00AC0A85"/>
    <w:rsid w:val="00AC6749"/>
    <w:rsid w:val="00AC67C2"/>
    <w:rsid w:val="00AD0085"/>
    <w:rsid w:val="00AD3AE2"/>
    <w:rsid w:val="00AD3E4C"/>
    <w:rsid w:val="00AD44DF"/>
    <w:rsid w:val="00AD77E9"/>
    <w:rsid w:val="00AE084C"/>
    <w:rsid w:val="00AE26CC"/>
    <w:rsid w:val="00AE2B1F"/>
    <w:rsid w:val="00AE2C10"/>
    <w:rsid w:val="00AE3912"/>
    <w:rsid w:val="00AE441C"/>
    <w:rsid w:val="00AE52DF"/>
    <w:rsid w:val="00AE595C"/>
    <w:rsid w:val="00AF11D1"/>
    <w:rsid w:val="00AF17AB"/>
    <w:rsid w:val="00AF21F6"/>
    <w:rsid w:val="00AF23FF"/>
    <w:rsid w:val="00AF3E8A"/>
    <w:rsid w:val="00AF4BF7"/>
    <w:rsid w:val="00AF5EF4"/>
    <w:rsid w:val="00AF6737"/>
    <w:rsid w:val="00AF71FF"/>
    <w:rsid w:val="00AF7458"/>
    <w:rsid w:val="00AF7B64"/>
    <w:rsid w:val="00B02C77"/>
    <w:rsid w:val="00B033CB"/>
    <w:rsid w:val="00B06A73"/>
    <w:rsid w:val="00B07127"/>
    <w:rsid w:val="00B0760A"/>
    <w:rsid w:val="00B104DE"/>
    <w:rsid w:val="00B11688"/>
    <w:rsid w:val="00B140C4"/>
    <w:rsid w:val="00B15193"/>
    <w:rsid w:val="00B16286"/>
    <w:rsid w:val="00B21D2C"/>
    <w:rsid w:val="00B27CF3"/>
    <w:rsid w:val="00B370BA"/>
    <w:rsid w:val="00B51ABA"/>
    <w:rsid w:val="00B51C0A"/>
    <w:rsid w:val="00B52AB5"/>
    <w:rsid w:val="00B52BBE"/>
    <w:rsid w:val="00B54A2F"/>
    <w:rsid w:val="00B5582C"/>
    <w:rsid w:val="00B60143"/>
    <w:rsid w:val="00B60CB6"/>
    <w:rsid w:val="00B62977"/>
    <w:rsid w:val="00B67577"/>
    <w:rsid w:val="00B71A81"/>
    <w:rsid w:val="00B72B87"/>
    <w:rsid w:val="00B73EB0"/>
    <w:rsid w:val="00B76FD7"/>
    <w:rsid w:val="00B84BD7"/>
    <w:rsid w:val="00B84BE9"/>
    <w:rsid w:val="00B84C83"/>
    <w:rsid w:val="00B861CD"/>
    <w:rsid w:val="00B92002"/>
    <w:rsid w:val="00B92094"/>
    <w:rsid w:val="00B94B3B"/>
    <w:rsid w:val="00BA0D11"/>
    <w:rsid w:val="00BA1A70"/>
    <w:rsid w:val="00BA2865"/>
    <w:rsid w:val="00BA72F0"/>
    <w:rsid w:val="00BB1DB9"/>
    <w:rsid w:val="00BB22C8"/>
    <w:rsid w:val="00BB38A2"/>
    <w:rsid w:val="00BB427D"/>
    <w:rsid w:val="00BB6F56"/>
    <w:rsid w:val="00BB79AD"/>
    <w:rsid w:val="00BC021E"/>
    <w:rsid w:val="00BC078A"/>
    <w:rsid w:val="00BC2741"/>
    <w:rsid w:val="00BC288E"/>
    <w:rsid w:val="00BC2B1E"/>
    <w:rsid w:val="00BC41F2"/>
    <w:rsid w:val="00BC4D03"/>
    <w:rsid w:val="00BC58A6"/>
    <w:rsid w:val="00BC78A5"/>
    <w:rsid w:val="00BD68B1"/>
    <w:rsid w:val="00BD7B3F"/>
    <w:rsid w:val="00BE0777"/>
    <w:rsid w:val="00BE1E37"/>
    <w:rsid w:val="00BE3252"/>
    <w:rsid w:val="00BE6BF3"/>
    <w:rsid w:val="00BE7664"/>
    <w:rsid w:val="00BF0AE1"/>
    <w:rsid w:val="00BF272A"/>
    <w:rsid w:val="00BF5BE9"/>
    <w:rsid w:val="00BF68A0"/>
    <w:rsid w:val="00C037D8"/>
    <w:rsid w:val="00C0423C"/>
    <w:rsid w:val="00C06652"/>
    <w:rsid w:val="00C06DB6"/>
    <w:rsid w:val="00C071EA"/>
    <w:rsid w:val="00C10595"/>
    <w:rsid w:val="00C110F4"/>
    <w:rsid w:val="00C13601"/>
    <w:rsid w:val="00C1425B"/>
    <w:rsid w:val="00C1567F"/>
    <w:rsid w:val="00C17A9C"/>
    <w:rsid w:val="00C30E73"/>
    <w:rsid w:val="00C31BF8"/>
    <w:rsid w:val="00C33AE6"/>
    <w:rsid w:val="00C33B6F"/>
    <w:rsid w:val="00C348A1"/>
    <w:rsid w:val="00C427DB"/>
    <w:rsid w:val="00C46414"/>
    <w:rsid w:val="00C479BB"/>
    <w:rsid w:val="00C50750"/>
    <w:rsid w:val="00C61439"/>
    <w:rsid w:val="00C6288A"/>
    <w:rsid w:val="00C63B11"/>
    <w:rsid w:val="00C64F65"/>
    <w:rsid w:val="00C66D4B"/>
    <w:rsid w:val="00C73329"/>
    <w:rsid w:val="00C76025"/>
    <w:rsid w:val="00C77352"/>
    <w:rsid w:val="00C80B1D"/>
    <w:rsid w:val="00C819A9"/>
    <w:rsid w:val="00C831C6"/>
    <w:rsid w:val="00C84D27"/>
    <w:rsid w:val="00C85957"/>
    <w:rsid w:val="00C86146"/>
    <w:rsid w:val="00C86502"/>
    <w:rsid w:val="00C907E6"/>
    <w:rsid w:val="00C914EC"/>
    <w:rsid w:val="00C92D05"/>
    <w:rsid w:val="00C96DC0"/>
    <w:rsid w:val="00CA20B2"/>
    <w:rsid w:val="00CA27C2"/>
    <w:rsid w:val="00CA3C48"/>
    <w:rsid w:val="00CA464C"/>
    <w:rsid w:val="00CA5254"/>
    <w:rsid w:val="00CA704C"/>
    <w:rsid w:val="00CA7569"/>
    <w:rsid w:val="00CB176D"/>
    <w:rsid w:val="00CB1A9F"/>
    <w:rsid w:val="00CB3294"/>
    <w:rsid w:val="00CB3BD5"/>
    <w:rsid w:val="00CB51E8"/>
    <w:rsid w:val="00CB6559"/>
    <w:rsid w:val="00CB761A"/>
    <w:rsid w:val="00CC0310"/>
    <w:rsid w:val="00CC0B6E"/>
    <w:rsid w:val="00CC3663"/>
    <w:rsid w:val="00CC3AD0"/>
    <w:rsid w:val="00CC7149"/>
    <w:rsid w:val="00CD1A39"/>
    <w:rsid w:val="00CD420D"/>
    <w:rsid w:val="00CD5EEF"/>
    <w:rsid w:val="00CD7A37"/>
    <w:rsid w:val="00CE13E9"/>
    <w:rsid w:val="00CE2C63"/>
    <w:rsid w:val="00CE2E94"/>
    <w:rsid w:val="00CE48AA"/>
    <w:rsid w:val="00CE5BE7"/>
    <w:rsid w:val="00CE6372"/>
    <w:rsid w:val="00CE65E9"/>
    <w:rsid w:val="00CE67E6"/>
    <w:rsid w:val="00CF1C80"/>
    <w:rsid w:val="00CF2AAF"/>
    <w:rsid w:val="00CF4268"/>
    <w:rsid w:val="00CF4895"/>
    <w:rsid w:val="00CF6FF0"/>
    <w:rsid w:val="00CF76D8"/>
    <w:rsid w:val="00D011C6"/>
    <w:rsid w:val="00D03416"/>
    <w:rsid w:val="00D035DF"/>
    <w:rsid w:val="00D04933"/>
    <w:rsid w:val="00D0563E"/>
    <w:rsid w:val="00D058E5"/>
    <w:rsid w:val="00D064BD"/>
    <w:rsid w:val="00D076A4"/>
    <w:rsid w:val="00D07BDB"/>
    <w:rsid w:val="00D11571"/>
    <w:rsid w:val="00D115DE"/>
    <w:rsid w:val="00D117E9"/>
    <w:rsid w:val="00D159DF"/>
    <w:rsid w:val="00D17AD4"/>
    <w:rsid w:val="00D23C2E"/>
    <w:rsid w:val="00D2492E"/>
    <w:rsid w:val="00D304BC"/>
    <w:rsid w:val="00D30BF8"/>
    <w:rsid w:val="00D30D7A"/>
    <w:rsid w:val="00D30E3B"/>
    <w:rsid w:val="00D30F21"/>
    <w:rsid w:val="00D31E3A"/>
    <w:rsid w:val="00D32D80"/>
    <w:rsid w:val="00D32D88"/>
    <w:rsid w:val="00D33777"/>
    <w:rsid w:val="00D3510C"/>
    <w:rsid w:val="00D41174"/>
    <w:rsid w:val="00D4258D"/>
    <w:rsid w:val="00D4599A"/>
    <w:rsid w:val="00D5473D"/>
    <w:rsid w:val="00D63934"/>
    <w:rsid w:val="00D63E58"/>
    <w:rsid w:val="00D815DF"/>
    <w:rsid w:val="00D91B43"/>
    <w:rsid w:val="00D92C1F"/>
    <w:rsid w:val="00D92DD1"/>
    <w:rsid w:val="00D93E0B"/>
    <w:rsid w:val="00D94789"/>
    <w:rsid w:val="00DA05EA"/>
    <w:rsid w:val="00DA077C"/>
    <w:rsid w:val="00DA14DF"/>
    <w:rsid w:val="00DA1C13"/>
    <w:rsid w:val="00DA4A8E"/>
    <w:rsid w:val="00DA552C"/>
    <w:rsid w:val="00DA7411"/>
    <w:rsid w:val="00DA7BC4"/>
    <w:rsid w:val="00DA7D56"/>
    <w:rsid w:val="00DB27EC"/>
    <w:rsid w:val="00DB4DE5"/>
    <w:rsid w:val="00DB5194"/>
    <w:rsid w:val="00DB52F4"/>
    <w:rsid w:val="00DB6D77"/>
    <w:rsid w:val="00DB72FD"/>
    <w:rsid w:val="00DB763B"/>
    <w:rsid w:val="00DB7A48"/>
    <w:rsid w:val="00DC2FA3"/>
    <w:rsid w:val="00DC79CA"/>
    <w:rsid w:val="00DD08B7"/>
    <w:rsid w:val="00DD3821"/>
    <w:rsid w:val="00DD67B5"/>
    <w:rsid w:val="00DD6996"/>
    <w:rsid w:val="00DE16D1"/>
    <w:rsid w:val="00DE2E90"/>
    <w:rsid w:val="00DE6451"/>
    <w:rsid w:val="00DF13AE"/>
    <w:rsid w:val="00DF2107"/>
    <w:rsid w:val="00DF4F0F"/>
    <w:rsid w:val="00DF70CA"/>
    <w:rsid w:val="00E029E5"/>
    <w:rsid w:val="00E05266"/>
    <w:rsid w:val="00E06AEC"/>
    <w:rsid w:val="00E06EF8"/>
    <w:rsid w:val="00E12373"/>
    <w:rsid w:val="00E1711E"/>
    <w:rsid w:val="00E17573"/>
    <w:rsid w:val="00E23293"/>
    <w:rsid w:val="00E235B8"/>
    <w:rsid w:val="00E23DDC"/>
    <w:rsid w:val="00E23F8D"/>
    <w:rsid w:val="00E24E8A"/>
    <w:rsid w:val="00E25F29"/>
    <w:rsid w:val="00E26C68"/>
    <w:rsid w:val="00E31A2F"/>
    <w:rsid w:val="00E32E21"/>
    <w:rsid w:val="00E32F96"/>
    <w:rsid w:val="00E33056"/>
    <w:rsid w:val="00E342FA"/>
    <w:rsid w:val="00E36B76"/>
    <w:rsid w:val="00E41B0A"/>
    <w:rsid w:val="00E41B4A"/>
    <w:rsid w:val="00E42552"/>
    <w:rsid w:val="00E42972"/>
    <w:rsid w:val="00E42C2F"/>
    <w:rsid w:val="00E433D6"/>
    <w:rsid w:val="00E5143B"/>
    <w:rsid w:val="00E53022"/>
    <w:rsid w:val="00E53378"/>
    <w:rsid w:val="00E54884"/>
    <w:rsid w:val="00E555FD"/>
    <w:rsid w:val="00E55CBD"/>
    <w:rsid w:val="00E610E6"/>
    <w:rsid w:val="00E61711"/>
    <w:rsid w:val="00E664DB"/>
    <w:rsid w:val="00E66B85"/>
    <w:rsid w:val="00E66F07"/>
    <w:rsid w:val="00E70817"/>
    <w:rsid w:val="00E70E4B"/>
    <w:rsid w:val="00E71649"/>
    <w:rsid w:val="00E719B7"/>
    <w:rsid w:val="00E747B8"/>
    <w:rsid w:val="00E82DEF"/>
    <w:rsid w:val="00E86041"/>
    <w:rsid w:val="00E912A7"/>
    <w:rsid w:val="00E92885"/>
    <w:rsid w:val="00E95E41"/>
    <w:rsid w:val="00E97A3E"/>
    <w:rsid w:val="00EA047C"/>
    <w:rsid w:val="00EA1188"/>
    <w:rsid w:val="00EA3222"/>
    <w:rsid w:val="00EA4777"/>
    <w:rsid w:val="00EA5F24"/>
    <w:rsid w:val="00EA76D9"/>
    <w:rsid w:val="00EB3353"/>
    <w:rsid w:val="00EB77BC"/>
    <w:rsid w:val="00EC441B"/>
    <w:rsid w:val="00EC512C"/>
    <w:rsid w:val="00EC5CCA"/>
    <w:rsid w:val="00EC6DB9"/>
    <w:rsid w:val="00EC6F73"/>
    <w:rsid w:val="00ED113F"/>
    <w:rsid w:val="00ED27C0"/>
    <w:rsid w:val="00ED3314"/>
    <w:rsid w:val="00ED72DF"/>
    <w:rsid w:val="00EE1CDA"/>
    <w:rsid w:val="00EE747B"/>
    <w:rsid w:val="00EF0015"/>
    <w:rsid w:val="00EF0B84"/>
    <w:rsid w:val="00EF2140"/>
    <w:rsid w:val="00EF47FD"/>
    <w:rsid w:val="00EF79AA"/>
    <w:rsid w:val="00EF7F7E"/>
    <w:rsid w:val="00F00FA4"/>
    <w:rsid w:val="00F01CFB"/>
    <w:rsid w:val="00F01D61"/>
    <w:rsid w:val="00F0274A"/>
    <w:rsid w:val="00F07ED7"/>
    <w:rsid w:val="00F07F10"/>
    <w:rsid w:val="00F10462"/>
    <w:rsid w:val="00F11B15"/>
    <w:rsid w:val="00F135EA"/>
    <w:rsid w:val="00F13D1F"/>
    <w:rsid w:val="00F13F72"/>
    <w:rsid w:val="00F151BD"/>
    <w:rsid w:val="00F167DD"/>
    <w:rsid w:val="00F206F7"/>
    <w:rsid w:val="00F21217"/>
    <w:rsid w:val="00F223A9"/>
    <w:rsid w:val="00F236FE"/>
    <w:rsid w:val="00F2456B"/>
    <w:rsid w:val="00F27B9F"/>
    <w:rsid w:val="00F3146B"/>
    <w:rsid w:val="00F32941"/>
    <w:rsid w:val="00F35032"/>
    <w:rsid w:val="00F417E9"/>
    <w:rsid w:val="00F42A78"/>
    <w:rsid w:val="00F432CD"/>
    <w:rsid w:val="00F436F6"/>
    <w:rsid w:val="00F437D3"/>
    <w:rsid w:val="00F44DDB"/>
    <w:rsid w:val="00F4545B"/>
    <w:rsid w:val="00F45682"/>
    <w:rsid w:val="00F474DA"/>
    <w:rsid w:val="00F50A90"/>
    <w:rsid w:val="00F50D9F"/>
    <w:rsid w:val="00F5195A"/>
    <w:rsid w:val="00F521C7"/>
    <w:rsid w:val="00F55D7F"/>
    <w:rsid w:val="00F560BE"/>
    <w:rsid w:val="00F56899"/>
    <w:rsid w:val="00F57CCB"/>
    <w:rsid w:val="00F622F8"/>
    <w:rsid w:val="00F62D10"/>
    <w:rsid w:val="00F64EC7"/>
    <w:rsid w:val="00F677DD"/>
    <w:rsid w:val="00F77998"/>
    <w:rsid w:val="00F8115F"/>
    <w:rsid w:val="00F8219D"/>
    <w:rsid w:val="00F825A4"/>
    <w:rsid w:val="00F8288F"/>
    <w:rsid w:val="00F84F73"/>
    <w:rsid w:val="00F8595A"/>
    <w:rsid w:val="00F92237"/>
    <w:rsid w:val="00F9251D"/>
    <w:rsid w:val="00FA0043"/>
    <w:rsid w:val="00FA0616"/>
    <w:rsid w:val="00FA19BC"/>
    <w:rsid w:val="00FA2A04"/>
    <w:rsid w:val="00FA63BB"/>
    <w:rsid w:val="00FB14DC"/>
    <w:rsid w:val="00FB265D"/>
    <w:rsid w:val="00FC2417"/>
    <w:rsid w:val="00FC27AD"/>
    <w:rsid w:val="00FC37A0"/>
    <w:rsid w:val="00FC42AC"/>
    <w:rsid w:val="00FC61AC"/>
    <w:rsid w:val="00FC68E9"/>
    <w:rsid w:val="00FD01D2"/>
    <w:rsid w:val="00FD25F2"/>
    <w:rsid w:val="00FD462A"/>
    <w:rsid w:val="00FD4989"/>
    <w:rsid w:val="00FD78E6"/>
    <w:rsid w:val="00FE1659"/>
    <w:rsid w:val="00FE37BD"/>
    <w:rsid w:val="00FE5AB2"/>
    <w:rsid w:val="00FF05BF"/>
    <w:rsid w:val="00FF08E2"/>
    <w:rsid w:val="00FF283F"/>
    <w:rsid w:val="00FF2E18"/>
    <w:rsid w:val="00FF35A9"/>
    <w:rsid w:val="00FF5FA9"/>
    <w:rsid w:val="00FF664C"/>
    <w:rsid w:val="00FF733A"/>
    <w:rsid w:val="00FF7B5B"/>
    <w:rsid w:val="0273E62E"/>
    <w:rsid w:val="058DDCB9"/>
    <w:rsid w:val="0854AB86"/>
    <w:rsid w:val="091F6354"/>
    <w:rsid w:val="0DF4DEE6"/>
    <w:rsid w:val="0FB42BB8"/>
    <w:rsid w:val="11ABF6F7"/>
    <w:rsid w:val="11B5032E"/>
    <w:rsid w:val="1260AB61"/>
    <w:rsid w:val="13392D51"/>
    <w:rsid w:val="13BBFC07"/>
    <w:rsid w:val="140C12D9"/>
    <w:rsid w:val="1489AB44"/>
    <w:rsid w:val="1584AFDE"/>
    <w:rsid w:val="1A2A6C38"/>
    <w:rsid w:val="1BFD9907"/>
    <w:rsid w:val="1C9FC260"/>
    <w:rsid w:val="1FF66FBD"/>
    <w:rsid w:val="212E4AD4"/>
    <w:rsid w:val="23EF5EDC"/>
    <w:rsid w:val="26615475"/>
    <w:rsid w:val="26B2B2CD"/>
    <w:rsid w:val="2879F955"/>
    <w:rsid w:val="28F5D961"/>
    <w:rsid w:val="2D7F08D1"/>
    <w:rsid w:val="2D8452E1"/>
    <w:rsid w:val="2DF41343"/>
    <w:rsid w:val="2E7376C2"/>
    <w:rsid w:val="314D34B5"/>
    <w:rsid w:val="33FCCD65"/>
    <w:rsid w:val="34097E72"/>
    <w:rsid w:val="36509D47"/>
    <w:rsid w:val="3957553A"/>
    <w:rsid w:val="3A68C8C4"/>
    <w:rsid w:val="400D7EF5"/>
    <w:rsid w:val="42ACF271"/>
    <w:rsid w:val="44735374"/>
    <w:rsid w:val="4838BBF9"/>
    <w:rsid w:val="49828D34"/>
    <w:rsid w:val="4C7074D5"/>
    <w:rsid w:val="4FBBD32A"/>
    <w:rsid w:val="50A7EADD"/>
    <w:rsid w:val="51E963DC"/>
    <w:rsid w:val="5228AD34"/>
    <w:rsid w:val="52C59188"/>
    <w:rsid w:val="54F7026E"/>
    <w:rsid w:val="5839B02B"/>
    <w:rsid w:val="58E1FB16"/>
    <w:rsid w:val="5A7C06BE"/>
    <w:rsid w:val="5B4CE24E"/>
    <w:rsid w:val="5CCADE3B"/>
    <w:rsid w:val="5D2B9EAA"/>
    <w:rsid w:val="5D97E98B"/>
    <w:rsid w:val="5DEF7EE7"/>
    <w:rsid w:val="5EBEE8EB"/>
    <w:rsid w:val="5ED49E7F"/>
    <w:rsid w:val="604455BD"/>
    <w:rsid w:val="6093CEA8"/>
    <w:rsid w:val="61FD261D"/>
    <w:rsid w:val="61FDE7A1"/>
    <w:rsid w:val="62A88F37"/>
    <w:rsid w:val="62C07599"/>
    <w:rsid w:val="66608825"/>
    <w:rsid w:val="672D290A"/>
    <w:rsid w:val="688B9932"/>
    <w:rsid w:val="6BEC261B"/>
    <w:rsid w:val="6D3984F4"/>
    <w:rsid w:val="71A8EA22"/>
    <w:rsid w:val="725C7C3C"/>
    <w:rsid w:val="75FA575D"/>
    <w:rsid w:val="7900F788"/>
    <w:rsid w:val="7A94E215"/>
    <w:rsid w:val="7B11EF78"/>
    <w:rsid w:val="7B193150"/>
    <w:rsid w:val="7B7DB054"/>
    <w:rsid w:val="7D72DA71"/>
    <w:rsid w:val="7F205262"/>
    <w:rsid w:val="7F3E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BBBDD"/>
  <w15:docId w15:val="{D60DABA7-5D78-4D08-A054-FD93ACCF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aliases w:val="Section,Section Heading,SECTION,Chapter,Hoofdstukkop,Article Heading,Framew.1,H1,Heading 1(2),No numbers,h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aliases w:val="Major,Reset numbering,Centerhead,2,21,H2,PA Major Section,Paragraafkop,h2,h21,sub-sect,sub-sect1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aliases w:val="3,H3,Lev 3,Subparagraafkop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aliases w:val="h4,smlouva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aliases w:val="Heading 5 Salans Sub Heading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aliases w:val="6,Lev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,body,Odsek,Odsek zoznamu2,Farebný zoznam – zvýraznenie 11,List Paragraph,Nad,Odstavec cíl se seznamem,Odstavec se seznamem5,Odstavec_muj"/>
    <w:basedOn w:val="Normlny"/>
    <w:link w:val="OdsekzoznamuChar"/>
    <w:uiPriority w:val="99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Odsek Char,Odsek zoznamu2 Char,Farebný zoznam – zvýraznenie 11 Char,List Paragraph Char"/>
    <w:link w:val="Odsekzoznamu"/>
    <w:uiPriority w:val="99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aliases w:val="Section Char,Section Heading Char,SECTION Char,Chapter Char,Hoofdstukkop Char,Article Heading Char,Framew.1 Char,H1 Char,Heading 1(2) Char,No numbers Char,h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aliases w:val="Major Char,Reset numbering Char,Centerhead Char,2 Char,21 Char,H2 Char,PA Major Section Char,Paragraafkop Char,h2 Char,h21 Char,sub-sect Char,sub-sect1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aliases w:val="3 Char,H3 Char,Lev 3 Char,Subparagraafkop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aliases w:val="h4 Char,smlouva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aliases w:val="Heading 5 Salans Sub Heading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aliases w:val="6 Char,Lev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1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1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12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13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13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13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14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Vraz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AGLevel2Normal">
    <w:name w:val="AG.Level 2.Normal"/>
    <w:basedOn w:val="Nadpis2"/>
    <w:qFormat/>
    <w:rsid w:val="004B78D9"/>
    <w:pPr>
      <w:keepNext w:val="0"/>
      <w:numPr>
        <w:ilvl w:val="1"/>
      </w:numPr>
      <w:tabs>
        <w:tab w:val="num" w:pos="720"/>
      </w:tabs>
      <w:spacing w:before="180" w:after="180"/>
      <w:ind w:left="720" w:hanging="720"/>
      <w:jc w:val="both"/>
    </w:pPr>
    <w:rPr>
      <w:rFonts w:eastAsia="MS Mincho" w:cs="Traditional Arabic"/>
      <w:b w:val="0"/>
      <w:bCs w:val="0"/>
      <w:snapToGrid/>
      <w:color w:val="auto"/>
      <w:sz w:val="22"/>
      <w:szCs w:val="26"/>
      <w:u w:val="none"/>
      <w:lang w:val="sk-SK" w:eastAsia="en-US"/>
    </w:rPr>
  </w:style>
  <w:style w:type="paragraph" w:styleId="Bezriadkovania">
    <w:name w:val="No Spacing"/>
    <w:uiPriority w:val="1"/>
    <w:qFormat/>
    <w:rsid w:val="00DB72FD"/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0">
    <w:name w:val="Základný text_"/>
    <w:basedOn w:val="Predvolenpsmoodseku"/>
    <w:link w:val="Zkladntext1"/>
    <w:rsid w:val="00F8288F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F8288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line="331" w:lineRule="auto"/>
    </w:pPr>
    <w:rPr>
      <w:rFonts w:eastAsia="Arial" w:cs="Arial"/>
      <w:sz w:val="18"/>
      <w:szCs w:val="18"/>
      <w:lang w:eastAsia="sk-SK"/>
    </w:rPr>
  </w:style>
  <w:style w:type="table" w:customStyle="1" w:styleId="Mriekatabuky1">
    <w:name w:val="Mriežka tabuľky1"/>
    <w:basedOn w:val="Normlnatabuka"/>
    <w:next w:val="Mriekatabuky"/>
    <w:uiPriority w:val="39"/>
    <w:rsid w:val="00834F0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2784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3971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860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60641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documenttasks/documenttasks1.xml><?xml version="1.0" encoding="utf-8"?>
<t:Tasks xmlns:t="http://schemas.microsoft.com/office/tasks/2019/documenttasks" xmlns:oel="http://schemas.microsoft.com/office/2019/extlst">
  <t:Task id="{483575E2-E671-4D1C-AFB4-4419D758EF88}">
    <t:Anchor>
      <t:Comment id="399696584"/>
    </t:Anchor>
    <t:History>
      <t:Event id="{ED3B9FDF-EC78-4C0C-BFB4-192012F2A160}" time="2024-11-19T14:48:31.54Z">
        <t:Attribution userId="S::jakub.polacek@minv.sk::e428b6d2-ba9c-4fcd-9e53-7f279fbd1904" userProvider="AD" userName="Jakub Poláček"/>
        <t:Anchor>
          <t:Comment id="1886891677"/>
        </t:Anchor>
        <t:Create/>
      </t:Event>
      <t:Event id="{207D7FB4-92C8-4BCC-BEC0-33A73A8D74DC}" time="2024-11-19T14:48:31.54Z">
        <t:Attribution userId="S::jakub.polacek@minv.sk::e428b6d2-ba9c-4fcd-9e53-7f279fbd1904" userProvider="AD" userName="Jakub Poláček"/>
        <t:Anchor>
          <t:Comment id="1886891677"/>
        </t:Anchor>
        <t:Assign userId="S::michal.ondrus@minv.sk::58a975d5-0bf5-4bbb-8653-dfbfb5fc570f" userProvider="AD" userName="Michal Ondruš"/>
      </t:Event>
      <t:Event id="{921180D4-EF06-4198-8E55-1696AF1CBDE4}" time="2024-11-19T14:48:31.54Z">
        <t:Attribution userId="S::jakub.polacek@minv.sk::e428b6d2-ba9c-4fcd-9e53-7f279fbd1904" userProvider="AD" userName="Jakub Poláček"/>
        <t:Anchor>
          <t:Comment id="1886891677"/>
        </t:Anchor>
        <t:SetTitle title="@Michal Ondruš"/>
      </t:Event>
    </t:History>
  </t:Task>
</t:Task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F0C5E7D4706447B157A7388BF166E4" ma:contentTypeVersion="15" ma:contentTypeDescription="Umožňuje vytvoriť nový dokument." ma:contentTypeScope="" ma:versionID="ef7445017d0d4674fa81e2d1c40bbceb">
  <xsd:schema xmlns:xsd="http://www.w3.org/2001/XMLSchema" xmlns:xs="http://www.w3.org/2001/XMLSchema" xmlns:p="http://schemas.microsoft.com/office/2006/metadata/properties" xmlns:ns2="1395d6f3-7af6-453b-825d-40517332caf7" xmlns:ns3="88df7d79-48fa-472e-807d-973bd48a7d0e" targetNamespace="http://schemas.microsoft.com/office/2006/metadata/properties" ma:root="true" ma:fieldsID="714e270957b4fc766bfefa21e30b7237" ns2:_="" ns3:_="">
    <xsd:import namespace="1395d6f3-7af6-453b-825d-40517332caf7"/>
    <xsd:import namespace="88df7d79-48fa-472e-807d-973bd48a7d0e"/>
    <xsd:element name="properties">
      <xsd:complexType>
        <xsd:sequence>
          <xsd:element name="documentManagement">
            <xsd:complexType>
              <xsd:all>
                <xsd:element ref="ns2:TypZmluvy" minOccurs="0"/>
                <xsd:element ref="ns2:IdentifikatorZmluvy" minOccurs="0"/>
                <xsd:element ref="ns2:Priloha" minOccurs="0"/>
                <xsd:element ref="ns2:PovodnyNazov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95d6f3-7af6-453b-825d-40517332caf7" elementFormDefault="qualified">
    <xsd:import namespace="http://schemas.microsoft.com/office/2006/documentManagement/types"/>
    <xsd:import namespace="http://schemas.microsoft.com/office/infopath/2007/PartnerControls"/>
    <xsd:element name="TypZmluvy" ma:index="8" nillable="true" ma:displayName="TypZmluvy" ma:format="Dropdown" ma:internalName="TypZmluvy">
      <xsd:simpleType>
        <xsd:restriction base="dms:Text">
          <xsd:maxLength value="255"/>
        </xsd:restriction>
      </xsd:simpleType>
    </xsd:element>
    <xsd:element name="IdentifikatorZmluvy" ma:index="9" nillable="true" ma:displayName="IdentifikatorZmluvy" ma:format="Dropdown" ma:internalName="IdentifikatorZmluvy">
      <xsd:simpleType>
        <xsd:restriction base="dms:Text">
          <xsd:maxLength value="255"/>
        </xsd:restriction>
      </xsd:simpleType>
    </xsd:element>
    <xsd:element name="Priloha" ma:index="10" nillable="true" ma:displayName="Priloha" ma:default="nie" ma:format="Dropdown" ma:internalName="Priloha">
      <xsd:simpleType>
        <xsd:restriction base="dms:Text">
          <xsd:maxLength value="255"/>
        </xsd:restriction>
      </xsd:simpleType>
    </xsd:element>
    <xsd:element name="PovodnyNazov" ma:index="11" nillable="true" ma:displayName="PovodnyNazov" ma:format="Dropdown" ma:internalName="PovodnyNazov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a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f7d79-48fa-472e-807d-973bd48a7d0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b0fab5d-5a7f-405d-bba7-1cba016bf27e}" ma:internalName="TaxCatchAll" ma:showField="CatchAllData" ma:web="88df7d79-48fa-472e-807d-973bd48a7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f:fields xmlns:f="http://schemas.fabasoft.com/folio/2007/field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vodnyNazov xmlns="1395d6f3-7af6-453b-825d-40517332caf7">Návrh rámcovej dohody_vrtuľníková technika pre potreby HaZZ.docx</PovodnyNazov>
    <TypZmluvy xmlns="1395d6f3-7af6-453b-825d-40517332caf7">Zmluvy  (výsledok VO)</TypZmluvy>
    <Priloha xmlns="1395d6f3-7af6-453b-825d-40517332caf7">nie</Priloha>
    <IdentifikatorZmluvy xmlns="1395d6f3-7af6-453b-825d-40517332caf7">202411070925205053</IdentifikatorZmluvy>
    <lcf76f155ced4ddcb4097134ff3c332f xmlns="1395d6f3-7af6-453b-825d-40517332caf7">
      <Terms xmlns="http://schemas.microsoft.com/office/infopath/2007/PartnerControls"/>
    </lcf76f155ced4ddcb4097134ff3c332f>
    <TaxCatchAll xmlns="88df7d79-48fa-472e-807d-973bd48a7d0e" xsi:nil="true"/>
  </documentManagement>
</p:properties>
</file>

<file path=customXml/itemProps1.xml><?xml version="1.0" encoding="utf-8"?>
<ds:datastoreItem xmlns:ds="http://schemas.openxmlformats.org/officeDocument/2006/customXml" ds:itemID="{22EBCAA9-A45D-48BF-BCA6-71AEA7CC4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95d6f3-7af6-453b-825d-40517332caf7"/>
    <ds:schemaRef ds:uri="88df7d79-48fa-472e-807d-973bd48a7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D9A5C6-5EF2-4FBB-BF11-8C2E4A76EA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C6A3BB-D496-4389-BAC3-03144E21D9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5.xml><?xml version="1.0" encoding="utf-8"?>
<ds:datastoreItem xmlns:ds="http://schemas.openxmlformats.org/officeDocument/2006/customXml" ds:itemID="{46F57C54-1297-4DE7-832C-665412F9C254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347CC53-6081-48A7-9CDF-C30E33DF785B}">
  <ds:schemaRefs>
    <ds:schemaRef ds:uri="http://schemas.microsoft.com/office/2006/metadata/properties"/>
    <ds:schemaRef ds:uri="http://schemas.microsoft.com/office/infopath/2007/PartnerControls"/>
    <ds:schemaRef ds:uri="1395d6f3-7af6-453b-825d-40517332caf7"/>
    <ds:schemaRef ds:uri="88df7d79-48fa-472e-807d-973bd48a7d0e"/>
  </ds:schemaRefs>
</ds:datastoreItem>
</file>

<file path=docMetadata/LabelInfo.xml><?xml version="1.0" encoding="utf-8"?>
<clbl:labelList xmlns:clbl="http://schemas.microsoft.com/office/2020/mipLabelMetadata">
  <clbl:label id="{25a61c73-d7b8-40f5-af68-029b27d4ee74}" enabled="0" method="" siteId="{25a61c73-d7b8-40f5-af68-029b27d4ee7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21</Pages>
  <Words>6640</Words>
  <Characters>37848</Characters>
  <Application>Microsoft Office Word</Application>
  <DocSecurity>0</DocSecurity>
  <Lines>315</Lines>
  <Paragraphs>88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Raučina</dc:creator>
  <cp:keywords/>
  <cp:lastModifiedBy>Matej Gál</cp:lastModifiedBy>
  <cp:revision>18</cp:revision>
  <cp:lastPrinted>2025-02-24T09:48:00Z</cp:lastPrinted>
  <dcterms:created xsi:type="dcterms:W3CDTF">2025-06-20T09:22:00Z</dcterms:created>
  <dcterms:modified xsi:type="dcterms:W3CDTF">2025-06-24T07:34:00Z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  <property fmtid="{D5CDD505-2E9C-101B-9397-08002B2CF9AE}" pid="309" name="ContentTypeId">
    <vt:lpwstr>0x010100DCF0C5E7D4706447B157A7388BF166E4</vt:lpwstr>
  </property>
  <property fmtid="{D5CDD505-2E9C-101B-9397-08002B2CF9AE}" pid="310" name="MediaServiceImageTags">
    <vt:lpwstr/>
  </property>
</Properties>
</file>